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C9F" w:rsidRPr="00DF7C9F" w:rsidRDefault="00DF7C9F" w:rsidP="00DF7C9F">
      <w:pPr>
        <w:pStyle w:val="Textkrper"/>
        <w:rPr>
          <w:rFonts w:asciiTheme="minorHAnsi" w:hAnsiTheme="minorHAnsi" w:cstheme="minorHAnsi"/>
          <w:sz w:val="20"/>
        </w:rPr>
      </w:pPr>
      <w:r w:rsidRPr="00DF7C9F">
        <w:rPr>
          <w:rFonts w:asciiTheme="minorHAnsi" w:hAnsiTheme="minorHAnsi" w:cstheme="minorHAnsi"/>
          <w:noProof/>
        </w:rPr>
        <w:drawing>
          <wp:anchor distT="0" distB="0" distL="0" distR="0" simplePos="0" relativeHeight="251659264" behindDoc="1" locked="0" layoutInCell="1" allowOverlap="1" wp14:anchorId="78B5C7A9" wp14:editId="70B99C6C">
            <wp:simplePos x="0" y="0"/>
            <wp:positionH relativeFrom="page">
              <wp:posOffset>47625</wp:posOffset>
            </wp:positionH>
            <wp:positionV relativeFrom="page">
              <wp:posOffset>31750</wp:posOffset>
            </wp:positionV>
            <wp:extent cx="7688578" cy="965178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8578" cy="9651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7C9F" w:rsidRPr="00DF7C9F" w:rsidRDefault="00DF7C9F" w:rsidP="00DF7C9F">
      <w:pPr>
        <w:pStyle w:val="Textkrper"/>
        <w:rPr>
          <w:rFonts w:asciiTheme="minorHAnsi" w:hAnsiTheme="minorHAnsi" w:cstheme="minorHAnsi"/>
          <w:sz w:val="20"/>
        </w:rPr>
      </w:pPr>
    </w:p>
    <w:p w:rsidR="00DF7C9F" w:rsidRPr="00DF7C9F" w:rsidRDefault="00DF7C9F" w:rsidP="00DF7C9F">
      <w:pPr>
        <w:pStyle w:val="Textkrper"/>
        <w:rPr>
          <w:rFonts w:asciiTheme="minorHAnsi" w:hAnsiTheme="minorHAnsi" w:cstheme="minorHAnsi"/>
          <w:sz w:val="20"/>
        </w:rPr>
      </w:pPr>
    </w:p>
    <w:p w:rsidR="00DF7C9F" w:rsidRPr="00DF7C9F" w:rsidRDefault="00DF7C9F" w:rsidP="00DF7C9F">
      <w:pPr>
        <w:pStyle w:val="Textkrper"/>
        <w:rPr>
          <w:rFonts w:asciiTheme="minorHAnsi" w:hAnsiTheme="minorHAnsi" w:cstheme="minorHAnsi"/>
          <w:sz w:val="20"/>
        </w:rPr>
      </w:pPr>
    </w:p>
    <w:p w:rsidR="00DF7C9F" w:rsidRPr="00DF7C9F" w:rsidRDefault="00DF7C9F" w:rsidP="00DF7C9F">
      <w:pPr>
        <w:pStyle w:val="Textkrper"/>
        <w:rPr>
          <w:rFonts w:asciiTheme="minorHAnsi" w:hAnsiTheme="minorHAnsi" w:cstheme="minorHAnsi"/>
          <w:sz w:val="20"/>
        </w:rPr>
      </w:pPr>
    </w:p>
    <w:p w:rsidR="00576FB3" w:rsidRDefault="00576FB3" w:rsidP="00DF7C9F">
      <w:pPr>
        <w:spacing w:line="1078" w:lineRule="exact"/>
        <w:ind w:left="533"/>
        <w:rPr>
          <w:rFonts w:asciiTheme="minorHAnsi" w:hAnsiTheme="minorHAnsi" w:cstheme="minorHAnsi"/>
          <w:b/>
          <w:color w:val="FFFFFF" w:themeColor="background1"/>
          <w:sz w:val="96"/>
          <w:lang w:val="ru-RU"/>
        </w:rPr>
      </w:pPr>
      <w:r>
        <w:rPr>
          <w:rFonts w:asciiTheme="minorHAnsi" w:hAnsiTheme="minorHAnsi" w:cstheme="minorHAnsi"/>
          <w:b/>
          <w:color w:val="FFFFFF" w:themeColor="background1"/>
          <w:sz w:val="96"/>
          <w:lang w:val="ru-RU"/>
        </w:rPr>
        <w:t xml:space="preserve">Кодекс </w:t>
      </w:r>
    </w:p>
    <w:p w:rsidR="00EA575E" w:rsidRPr="004F07B9" w:rsidRDefault="000C6500" w:rsidP="00DF7C9F">
      <w:pPr>
        <w:spacing w:line="1078" w:lineRule="exact"/>
        <w:ind w:left="533"/>
        <w:rPr>
          <w:rFonts w:asciiTheme="minorHAnsi" w:hAnsiTheme="minorHAnsi" w:cstheme="minorHAnsi"/>
          <w:b/>
          <w:color w:val="FFFFFF" w:themeColor="background1"/>
          <w:sz w:val="96"/>
          <w:lang w:val="ru-RU"/>
        </w:rPr>
      </w:pPr>
      <w:r>
        <w:rPr>
          <w:rFonts w:asciiTheme="minorHAnsi" w:hAnsiTheme="minorHAnsi" w:cstheme="minorHAnsi"/>
          <w:b/>
          <w:color w:val="FFFFFF" w:themeColor="background1"/>
          <w:sz w:val="96"/>
          <w:lang w:val="ru-RU"/>
        </w:rPr>
        <w:t>поведения</w:t>
      </w:r>
    </w:p>
    <w:p w:rsidR="00DF7C9F" w:rsidRPr="00576FB3" w:rsidRDefault="00576FB3" w:rsidP="00DF7C9F">
      <w:pPr>
        <w:spacing w:line="1078" w:lineRule="exact"/>
        <w:ind w:left="533"/>
        <w:rPr>
          <w:rFonts w:asciiTheme="minorHAnsi" w:hAnsiTheme="minorHAnsi" w:cstheme="minorHAnsi"/>
          <w:b/>
          <w:color w:val="FFFFFF" w:themeColor="background1"/>
          <w:sz w:val="96"/>
          <w:lang w:val="ru-RU"/>
        </w:rPr>
      </w:pPr>
      <w:r>
        <w:rPr>
          <w:rFonts w:asciiTheme="minorHAnsi" w:hAnsiTheme="minorHAnsi" w:cstheme="minorHAnsi"/>
          <w:b/>
          <w:color w:val="FFFFFF" w:themeColor="background1"/>
          <w:sz w:val="96"/>
          <w:lang w:val="ru-RU"/>
        </w:rPr>
        <w:t>поставщика</w:t>
      </w:r>
    </w:p>
    <w:p w:rsidR="00DF7C9F" w:rsidRPr="00576FB3" w:rsidRDefault="00DF7C9F" w:rsidP="00DF7C9F">
      <w:pPr>
        <w:spacing w:before="60"/>
        <w:ind w:right="858"/>
        <w:jc w:val="right"/>
        <w:rPr>
          <w:rFonts w:asciiTheme="minorHAnsi" w:hAnsiTheme="minorHAnsi" w:cstheme="minorHAnsi"/>
          <w:b/>
          <w:sz w:val="50"/>
          <w:lang w:val="ru-RU"/>
        </w:rPr>
      </w:pPr>
      <w:r w:rsidRPr="00576FB3">
        <w:rPr>
          <w:rFonts w:asciiTheme="minorHAnsi" w:hAnsiTheme="minorHAnsi" w:cstheme="minorHAnsi"/>
          <w:b/>
          <w:color w:val="FFFFFF"/>
          <w:spacing w:val="-1"/>
          <w:sz w:val="50"/>
          <w:lang w:val="ru-RU"/>
        </w:rPr>
        <w:t>2020</w:t>
      </w:r>
    </w:p>
    <w:p w:rsidR="00DF7C9F" w:rsidRPr="00576FB3" w:rsidRDefault="00DF7C9F" w:rsidP="00DF7C9F">
      <w:pPr>
        <w:jc w:val="right"/>
        <w:rPr>
          <w:rFonts w:asciiTheme="minorHAnsi" w:hAnsiTheme="minorHAnsi" w:cstheme="minorHAnsi"/>
          <w:sz w:val="50"/>
          <w:lang w:val="ru-RU"/>
        </w:rPr>
        <w:sectPr w:rsidR="00DF7C9F" w:rsidRPr="00576FB3" w:rsidSect="00DF7C9F">
          <w:pgSz w:w="12240" w:h="15840"/>
          <w:pgMar w:top="1500" w:right="560" w:bottom="280" w:left="1420" w:header="720" w:footer="720" w:gutter="0"/>
          <w:cols w:space="720"/>
        </w:sectPr>
      </w:pPr>
    </w:p>
    <w:p w:rsidR="00AE3F23" w:rsidRPr="00576FB3" w:rsidRDefault="00AE3F23" w:rsidP="00840129">
      <w:pPr>
        <w:pStyle w:val="berschrift1"/>
        <w:numPr>
          <w:ilvl w:val="0"/>
          <w:numId w:val="0"/>
        </w:numPr>
        <w:pBdr>
          <w:bottom w:val="single" w:sz="6" w:space="1" w:color="auto"/>
        </w:pBdr>
        <w:ind w:left="1418" w:hanging="1418"/>
        <w:rPr>
          <w:rFonts w:asciiTheme="minorHAnsi" w:hAnsiTheme="minorHAnsi" w:cstheme="minorHAnsi"/>
          <w:sz w:val="36"/>
          <w:szCs w:val="28"/>
          <w:lang w:val="ru-RU"/>
        </w:rPr>
      </w:pPr>
      <w:r w:rsidRPr="00576FB3">
        <w:rPr>
          <w:rFonts w:asciiTheme="minorHAnsi" w:hAnsiTheme="minorHAnsi" w:cstheme="minorHAnsi"/>
          <w:sz w:val="36"/>
          <w:szCs w:val="28"/>
          <w:lang w:val="ru-RU"/>
        </w:rPr>
        <w:lastRenderedPageBreak/>
        <w:t>Цель и резюме</w:t>
      </w:r>
    </w:p>
    <w:p w:rsidR="00840129" w:rsidRPr="00576FB3" w:rsidRDefault="00840129" w:rsidP="00840129">
      <w:pPr>
        <w:pStyle w:val="Standardeinzug"/>
        <w:rPr>
          <w:rFonts w:asciiTheme="minorHAnsi" w:hAnsiTheme="minorHAnsi" w:cstheme="minorHAnsi"/>
          <w:lang w:val="ru-RU"/>
        </w:rPr>
      </w:pPr>
    </w:p>
    <w:p w:rsidR="00EA575E" w:rsidRPr="00576FB3" w:rsidRDefault="00EA575E" w:rsidP="00EA575E">
      <w:pPr>
        <w:pStyle w:val="Default"/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en-US"/>
        </w:rPr>
        <w:t>allnex</w:t>
      </w:r>
      <w:proofErr w:type="spellEnd"/>
      <w:r w:rsidRPr="00576FB3">
        <w:rPr>
          <w:sz w:val="22"/>
          <w:szCs w:val="22"/>
          <w:lang w:val="ru-RU"/>
        </w:rPr>
        <w:t xml:space="preserve"> обязуется вести бизнес этично и ответственно и ожидает того же от своих поставщиков. В поддержку этого обязательства </w:t>
      </w:r>
      <w:proofErr w:type="spellStart"/>
      <w:r>
        <w:rPr>
          <w:sz w:val="22"/>
          <w:szCs w:val="22"/>
          <w:lang w:val="en-US"/>
        </w:rPr>
        <w:t>Allnex</w:t>
      </w:r>
      <w:proofErr w:type="spellEnd"/>
      <w:r w:rsidRPr="00576FB3">
        <w:rPr>
          <w:sz w:val="22"/>
          <w:szCs w:val="22"/>
          <w:lang w:val="ru-RU"/>
        </w:rPr>
        <w:t xml:space="preserve"> разработал </w:t>
      </w:r>
      <w:r w:rsidRPr="00F02DD5">
        <w:rPr>
          <w:sz w:val="22"/>
          <w:szCs w:val="22"/>
          <w:lang w:val="ru-RU"/>
        </w:rPr>
        <w:t xml:space="preserve">Кодекс </w:t>
      </w:r>
      <w:r w:rsidR="000C6500" w:rsidRPr="00F02DD5">
        <w:rPr>
          <w:sz w:val="22"/>
          <w:szCs w:val="22"/>
          <w:lang w:val="ru-RU"/>
        </w:rPr>
        <w:t>поведения</w:t>
      </w:r>
      <w:r w:rsidRPr="00F02DD5">
        <w:rPr>
          <w:sz w:val="22"/>
          <w:szCs w:val="22"/>
          <w:lang w:val="ru-RU"/>
        </w:rPr>
        <w:t xml:space="preserve"> поставщика</w:t>
      </w:r>
      <w:r w:rsidRPr="00576FB3">
        <w:rPr>
          <w:sz w:val="22"/>
          <w:szCs w:val="22"/>
          <w:lang w:val="ru-RU"/>
        </w:rPr>
        <w:t xml:space="preserve">, чтобы передать свои ожидания по отношению к поставщикам в отношении соблюдения законов, деловой этики, охраны здоровья, безопасности и защиты окружающей среды, соблюдения прав человека и устойчивого развития. </w:t>
      </w:r>
    </w:p>
    <w:p w:rsidR="00AE3F23" w:rsidRPr="00576FB3" w:rsidRDefault="00AE3F23" w:rsidP="00AE3F23">
      <w:pPr>
        <w:jc w:val="both"/>
        <w:rPr>
          <w:rFonts w:asciiTheme="minorHAnsi" w:hAnsiTheme="minorHAnsi" w:cstheme="minorHAnsi"/>
          <w:bCs w:val="0"/>
          <w:color w:val="000000"/>
          <w:sz w:val="22"/>
          <w:szCs w:val="22"/>
          <w:lang w:val="ru-RU"/>
        </w:rPr>
      </w:pPr>
    </w:p>
    <w:p w:rsidR="00AE3F23" w:rsidRPr="00576FB3" w:rsidRDefault="00EA575E" w:rsidP="00840129">
      <w:pPr>
        <w:pStyle w:val="berschrift1"/>
        <w:numPr>
          <w:ilvl w:val="0"/>
          <w:numId w:val="0"/>
        </w:numPr>
        <w:pBdr>
          <w:bottom w:val="single" w:sz="6" w:space="1" w:color="auto"/>
        </w:pBdr>
        <w:ind w:left="1418" w:hanging="1418"/>
        <w:rPr>
          <w:rFonts w:asciiTheme="minorHAnsi" w:hAnsiTheme="minorHAnsi" w:cstheme="minorHAnsi"/>
          <w:sz w:val="36"/>
          <w:szCs w:val="28"/>
          <w:lang w:val="ru-RU"/>
        </w:rPr>
      </w:pPr>
      <w:r w:rsidRPr="00576FB3">
        <w:rPr>
          <w:rFonts w:asciiTheme="minorHAnsi" w:hAnsiTheme="minorHAnsi" w:cstheme="minorHAnsi"/>
          <w:sz w:val="36"/>
          <w:szCs w:val="28"/>
          <w:lang w:val="ru-RU"/>
        </w:rPr>
        <w:t xml:space="preserve">Кодекс </w:t>
      </w:r>
      <w:r w:rsidR="000C6500">
        <w:rPr>
          <w:rFonts w:asciiTheme="minorHAnsi" w:hAnsiTheme="minorHAnsi" w:cstheme="minorHAnsi"/>
          <w:sz w:val="36"/>
          <w:szCs w:val="28"/>
          <w:lang w:val="ru-RU"/>
        </w:rPr>
        <w:t>поведения</w:t>
      </w:r>
      <w:r w:rsidRPr="00576FB3">
        <w:rPr>
          <w:rFonts w:asciiTheme="minorHAnsi" w:hAnsiTheme="minorHAnsi" w:cstheme="minorHAnsi"/>
          <w:sz w:val="36"/>
          <w:szCs w:val="28"/>
          <w:lang w:val="ru-RU"/>
        </w:rPr>
        <w:t xml:space="preserve"> поставщика </w:t>
      </w:r>
      <w:proofErr w:type="spellStart"/>
      <w:r>
        <w:rPr>
          <w:rFonts w:asciiTheme="minorHAnsi" w:hAnsiTheme="minorHAnsi" w:cstheme="minorHAnsi"/>
          <w:sz w:val="36"/>
          <w:szCs w:val="28"/>
        </w:rPr>
        <w:t>allnex</w:t>
      </w:r>
      <w:proofErr w:type="spellEnd"/>
    </w:p>
    <w:p w:rsidR="00840129" w:rsidRPr="00576FB3" w:rsidRDefault="00840129" w:rsidP="00840129">
      <w:pPr>
        <w:pStyle w:val="Standardeinzug"/>
        <w:rPr>
          <w:rFonts w:asciiTheme="minorHAnsi" w:hAnsiTheme="minorHAnsi" w:cstheme="minorHAnsi"/>
          <w:lang w:val="ru-RU"/>
        </w:rPr>
      </w:pPr>
    </w:p>
    <w:p w:rsidR="00EA575E" w:rsidRPr="00576FB3" w:rsidRDefault="00EA575E" w:rsidP="00EA575E">
      <w:pPr>
        <w:pStyle w:val="Default"/>
        <w:jc w:val="both"/>
        <w:rPr>
          <w:sz w:val="22"/>
          <w:szCs w:val="22"/>
          <w:lang w:val="ru-RU"/>
        </w:rPr>
      </w:pPr>
      <w:r w:rsidRPr="00576FB3">
        <w:rPr>
          <w:sz w:val="22"/>
          <w:szCs w:val="22"/>
          <w:lang w:val="ru-RU"/>
        </w:rPr>
        <w:t xml:space="preserve">Предполагается, что поставщики, продавцы, подрядчики, консультанты и другие поставщики товаров и услуг, которые ведут бизнес с подразделениями </w:t>
      </w:r>
      <w:proofErr w:type="spellStart"/>
      <w:r>
        <w:rPr>
          <w:sz w:val="22"/>
          <w:szCs w:val="22"/>
          <w:lang w:val="en-US"/>
        </w:rPr>
        <w:t>Allnex</w:t>
      </w:r>
      <w:proofErr w:type="spellEnd"/>
      <w:r w:rsidRPr="00576FB3">
        <w:rPr>
          <w:sz w:val="22"/>
          <w:szCs w:val="22"/>
          <w:lang w:val="ru-RU"/>
        </w:rPr>
        <w:t xml:space="preserve"> по всему миру, будут придерживаться принципов данного Кодекса поставщика и принимать соответствующие меры для обеспечения его соблюдения.</w:t>
      </w:r>
    </w:p>
    <w:p w:rsidR="00EA575E" w:rsidRPr="00576FB3" w:rsidRDefault="00EA575E" w:rsidP="00EA575E">
      <w:pPr>
        <w:pStyle w:val="Default"/>
        <w:jc w:val="both"/>
        <w:rPr>
          <w:sz w:val="22"/>
          <w:szCs w:val="22"/>
          <w:lang w:val="ru-RU"/>
        </w:rPr>
      </w:pPr>
    </w:p>
    <w:p w:rsidR="00915677" w:rsidRPr="00576FB3" w:rsidRDefault="00EA575E" w:rsidP="00EA575E">
      <w:pPr>
        <w:pStyle w:val="Default"/>
        <w:spacing w:after="182"/>
        <w:ind w:left="705" w:hanging="705"/>
        <w:rPr>
          <w:sz w:val="22"/>
          <w:szCs w:val="22"/>
          <w:lang w:val="ru-RU"/>
        </w:rPr>
      </w:pPr>
      <w:r w:rsidRPr="00576FB3">
        <w:rPr>
          <w:sz w:val="22"/>
          <w:szCs w:val="22"/>
          <w:lang w:val="ru-RU"/>
        </w:rPr>
        <w:t xml:space="preserve">1.) </w:t>
      </w:r>
      <w:r w:rsidRPr="00576FB3">
        <w:rPr>
          <w:sz w:val="22"/>
          <w:szCs w:val="22"/>
          <w:lang w:val="ru-RU"/>
        </w:rPr>
        <w:tab/>
      </w:r>
      <w:r w:rsidRPr="00576FB3">
        <w:rPr>
          <w:b/>
          <w:bCs/>
          <w:sz w:val="22"/>
          <w:szCs w:val="22"/>
          <w:lang w:val="ru-RU"/>
        </w:rPr>
        <w:t xml:space="preserve">Действовать в соответствии с законами. </w:t>
      </w:r>
    </w:p>
    <w:p w:rsidR="00EA575E" w:rsidRPr="00576FB3" w:rsidRDefault="00EA575E" w:rsidP="00915677">
      <w:pPr>
        <w:pStyle w:val="Default"/>
        <w:spacing w:after="182"/>
        <w:ind w:left="705"/>
        <w:rPr>
          <w:sz w:val="22"/>
          <w:szCs w:val="22"/>
          <w:lang w:val="ru-RU"/>
        </w:rPr>
      </w:pPr>
      <w:r w:rsidRPr="00576FB3">
        <w:rPr>
          <w:sz w:val="22"/>
          <w:szCs w:val="22"/>
          <w:lang w:val="ru-RU"/>
        </w:rPr>
        <w:t>Поставщики должны поддерживать осведомленность и соблюдать все применимые законы и нормативные акты стран, в которых они осуществляют свою деятельность, включая - где это применимо - антикоррупционное законодательство, таможенные правила, законы об экспортном и торговом контроле, а также законы о честных сделках и конкуренции.</w:t>
      </w:r>
    </w:p>
    <w:p w:rsidR="00915677" w:rsidRPr="00576FB3" w:rsidRDefault="00EA575E" w:rsidP="00EA575E">
      <w:pPr>
        <w:pStyle w:val="Default"/>
        <w:spacing w:after="182"/>
        <w:ind w:left="705" w:hanging="705"/>
        <w:rPr>
          <w:sz w:val="22"/>
          <w:szCs w:val="22"/>
          <w:lang w:val="ru-RU"/>
        </w:rPr>
      </w:pPr>
      <w:r w:rsidRPr="00576FB3">
        <w:rPr>
          <w:sz w:val="22"/>
          <w:szCs w:val="22"/>
          <w:lang w:val="ru-RU"/>
        </w:rPr>
        <w:t xml:space="preserve">2.) </w:t>
      </w:r>
      <w:r w:rsidRPr="00576FB3">
        <w:rPr>
          <w:sz w:val="22"/>
          <w:szCs w:val="22"/>
          <w:lang w:val="ru-RU"/>
        </w:rPr>
        <w:tab/>
      </w:r>
      <w:r w:rsidR="000C6500" w:rsidRPr="004F07B9">
        <w:rPr>
          <w:b/>
          <w:bCs/>
          <w:sz w:val="22"/>
          <w:szCs w:val="22"/>
          <w:lang w:val="ru-RU"/>
        </w:rPr>
        <w:t>Вести</w:t>
      </w:r>
      <w:r w:rsidRPr="004F07B9">
        <w:rPr>
          <w:b/>
          <w:bCs/>
          <w:sz w:val="22"/>
          <w:szCs w:val="22"/>
          <w:lang w:val="ru-RU"/>
        </w:rPr>
        <w:t xml:space="preserve"> бизнес</w:t>
      </w:r>
      <w:r w:rsidRPr="00576FB3">
        <w:rPr>
          <w:b/>
          <w:bCs/>
          <w:sz w:val="22"/>
          <w:szCs w:val="22"/>
          <w:lang w:val="ru-RU"/>
        </w:rPr>
        <w:t xml:space="preserve"> этично. </w:t>
      </w:r>
    </w:p>
    <w:p w:rsidR="00EA575E" w:rsidRPr="00576FB3" w:rsidRDefault="00EA575E" w:rsidP="00915677">
      <w:pPr>
        <w:pStyle w:val="Default"/>
        <w:spacing w:after="182"/>
        <w:ind w:left="705"/>
        <w:rPr>
          <w:sz w:val="22"/>
          <w:szCs w:val="22"/>
          <w:lang w:val="ru-RU"/>
        </w:rPr>
      </w:pPr>
      <w:r w:rsidRPr="00576FB3">
        <w:rPr>
          <w:sz w:val="22"/>
          <w:szCs w:val="22"/>
          <w:lang w:val="ru-RU"/>
        </w:rPr>
        <w:t>Поставщики не должны платить взятки, предоставлять откаты или давать что-либо ценное для обеспечения бизнеса или каких-либо деловых преимуществ.</w:t>
      </w:r>
    </w:p>
    <w:p w:rsidR="00915677" w:rsidRPr="00576FB3" w:rsidRDefault="00EA575E" w:rsidP="00EA575E">
      <w:pPr>
        <w:pStyle w:val="Default"/>
        <w:spacing w:after="182"/>
        <w:ind w:left="705" w:hanging="705"/>
        <w:rPr>
          <w:b/>
          <w:bCs/>
          <w:sz w:val="22"/>
          <w:szCs w:val="22"/>
          <w:lang w:val="ru-RU"/>
        </w:rPr>
      </w:pPr>
      <w:r w:rsidRPr="00576FB3">
        <w:rPr>
          <w:sz w:val="22"/>
          <w:szCs w:val="22"/>
          <w:lang w:val="ru-RU"/>
        </w:rPr>
        <w:t xml:space="preserve">3.) </w:t>
      </w:r>
      <w:r w:rsidRPr="00576FB3">
        <w:rPr>
          <w:sz w:val="22"/>
          <w:szCs w:val="22"/>
          <w:lang w:val="ru-RU"/>
        </w:rPr>
        <w:tab/>
      </w:r>
      <w:r w:rsidRPr="004F07B9">
        <w:rPr>
          <w:b/>
          <w:bCs/>
          <w:sz w:val="22"/>
          <w:szCs w:val="22"/>
          <w:lang w:val="ru-RU"/>
        </w:rPr>
        <w:t>Избега</w:t>
      </w:r>
      <w:r w:rsidR="006469BB" w:rsidRPr="004F07B9">
        <w:rPr>
          <w:b/>
          <w:bCs/>
          <w:sz w:val="22"/>
          <w:szCs w:val="22"/>
          <w:lang w:val="ru-RU"/>
        </w:rPr>
        <w:t>ть</w:t>
      </w:r>
      <w:r w:rsidRPr="004F07B9">
        <w:rPr>
          <w:b/>
          <w:bCs/>
          <w:sz w:val="22"/>
          <w:szCs w:val="22"/>
          <w:lang w:val="ru-RU"/>
        </w:rPr>
        <w:t xml:space="preserve"> неподобающих</w:t>
      </w:r>
      <w:r w:rsidRPr="00576FB3">
        <w:rPr>
          <w:b/>
          <w:bCs/>
          <w:sz w:val="22"/>
          <w:szCs w:val="22"/>
          <w:lang w:val="ru-RU"/>
        </w:rPr>
        <w:t xml:space="preserve"> подарков, обедов и развлечений. </w:t>
      </w:r>
    </w:p>
    <w:p w:rsidR="00EA575E" w:rsidRPr="00576FB3" w:rsidRDefault="00EA575E" w:rsidP="00915677">
      <w:pPr>
        <w:pStyle w:val="Default"/>
        <w:spacing w:after="182"/>
        <w:ind w:left="705"/>
        <w:rPr>
          <w:sz w:val="22"/>
          <w:szCs w:val="22"/>
          <w:lang w:val="ru-RU"/>
        </w:rPr>
      </w:pPr>
      <w:r w:rsidRPr="00576FB3">
        <w:rPr>
          <w:sz w:val="22"/>
          <w:szCs w:val="22"/>
          <w:lang w:val="ru-RU"/>
        </w:rPr>
        <w:t>Поставщики не должны предоставлять или предлагать подарки, блюда или развлечения, которые могут (или могут показаться) неподобающим образом повлиять на деловое решение.</w:t>
      </w:r>
    </w:p>
    <w:p w:rsidR="00915677" w:rsidRPr="00576FB3" w:rsidRDefault="00EA575E" w:rsidP="00EA575E">
      <w:pPr>
        <w:pStyle w:val="Default"/>
        <w:spacing w:after="182"/>
        <w:ind w:left="705" w:hanging="705"/>
        <w:rPr>
          <w:sz w:val="22"/>
          <w:szCs w:val="22"/>
          <w:lang w:val="ru-RU"/>
        </w:rPr>
      </w:pPr>
      <w:r w:rsidRPr="00576FB3">
        <w:rPr>
          <w:sz w:val="22"/>
          <w:szCs w:val="22"/>
          <w:lang w:val="ru-RU"/>
        </w:rPr>
        <w:t>4.)</w:t>
      </w:r>
      <w:r w:rsidRPr="00576FB3">
        <w:rPr>
          <w:sz w:val="22"/>
          <w:szCs w:val="22"/>
          <w:lang w:val="ru-RU"/>
        </w:rPr>
        <w:tab/>
      </w:r>
      <w:r w:rsidRPr="00576FB3">
        <w:rPr>
          <w:b/>
          <w:bCs/>
          <w:sz w:val="22"/>
          <w:szCs w:val="22"/>
          <w:lang w:val="ru-RU"/>
        </w:rPr>
        <w:t xml:space="preserve">Проявлять уважение к людям. </w:t>
      </w:r>
    </w:p>
    <w:p w:rsidR="00EA575E" w:rsidRPr="00576FB3" w:rsidRDefault="00EA575E" w:rsidP="00915677">
      <w:pPr>
        <w:pStyle w:val="Default"/>
        <w:spacing w:after="182"/>
        <w:ind w:left="705"/>
        <w:rPr>
          <w:sz w:val="22"/>
          <w:szCs w:val="22"/>
          <w:lang w:val="ru-RU"/>
        </w:rPr>
      </w:pPr>
      <w:r w:rsidRPr="00576FB3">
        <w:rPr>
          <w:sz w:val="22"/>
          <w:szCs w:val="22"/>
          <w:lang w:val="ru-RU"/>
        </w:rPr>
        <w:t xml:space="preserve">Поставщики должны стремиться </w:t>
      </w:r>
      <w:r w:rsidRPr="004F07B9">
        <w:rPr>
          <w:sz w:val="22"/>
          <w:szCs w:val="22"/>
          <w:lang w:val="ru-RU"/>
        </w:rPr>
        <w:t>нанимать разнообразн</w:t>
      </w:r>
      <w:r w:rsidR="006469BB" w:rsidRPr="004F07B9">
        <w:rPr>
          <w:sz w:val="22"/>
          <w:szCs w:val="22"/>
          <w:lang w:val="ru-RU"/>
        </w:rPr>
        <w:t>ых</w:t>
      </w:r>
      <w:r w:rsidRPr="004F07B9">
        <w:rPr>
          <w:sz w:val="22"/>
          <w:szCs w:val="22"/>
          <w:lang w:val="ru-RU"/>
        </w:rPr>
        <w:t xml:space="preserve"> </w:t>
      </w:r>
      <w:r w:rsidR="006469BB" w:rsidRPr="004F07B9">
        <w:rPr>
          <w:sz w:val="22"/>
          <w:szCs w:val="22"/>
          <w:lang w:val="ru-RU"/>
        </w:rPr>
        <w:t>сотрудников</w:t>
      </w:r>
      <w:r w:rsidRPr="004F07B9">
        <w:rPr>
          <w:sz w:val="22"/>
          <w:szCs w:val="22"/>
          <w:lang w:val="ru-RU"/>
        </w:rPr>
        <w:t xml:space="preserve">, </w:t>
      </w:r>
      <w:r w:rsidR="00A30B7B" w:rsidRPr="004F07B9">
        <w:rPr>
          <w:sz w:val="22"/>
          <w:szCs w:val="22"/>
          <w:lang w:val="ru-RU"/>
        </w:rPr>
        <w:t xml:space="preserve">предоставлять </w:t>
      </w:r>
      <w:r w:rsidRPr="004F07B9">
        <w:rPr>
          <w:sz w:val="22"/>
          <w:szCs w:val="22"/>
          <w:lang w:val="ru-RU"/>
        </w:rPr>
        <w:t>рабоч</w:t>
      </w:r>
      <w:r w:rsidR="00A30B7B" w:rsidRPr="004F07B9">
        <w:rPr>
          <w:sz w:val="22"/>
          <w:szCs w:val="22"/>
          <w:lang w:val="ru-RU"/>
        </w:rPr>
        <w:t>и</w:t>
      </w:r>
      <w:r w:rsidRPr="004F07B9">
        <w:rPr>
          <w:sz w:val="22"/>
          <w:szCs w:val="22"/>
          <w:lang w:val="ru-RU"/>
        </w:rPr>
        <w:t>е мест</w:t>
      </w:r>
      <w:r w:rsidR="00A30B7B" w:rsidRPr="004F07B9">
        <w:rPr>
          <w:sz w:val="22"/>
          <w:szCs w:val="22"/>
          <w:lang w:val="ru-RU"/>
        </w:rPr>
        <w:t>а</w:t>
      </w:r>
      <w:r w:rsidRPr="004F07B9">
        <w:rPr>
          <w:sz w:val="22"/>
          <w:szCs w:val="22"/>
          <w:lang w:val="ru-RU"/>
        </w:rPr>
        <w:t>, свободн</w:t>
      </w:r>
      <w:r w:rsidR="00A30B7B" w:rsidRPr="004F07B9">
        <w:rPr>
          <w:sz w:val="22"/>
          <w:szCs w:val="22"/>
          <w:lang w:val="ru-RU"/>
        </w:rPr>
        <w:t>ы</w:t>
      </w:r>
      <w:r w:rsidRPr="004F07B9">
        <w:rPr>
          <w:sz w:val="22"/>
          <w:szCs w:val="22"/>
          <w:lang w:val="ru-RU"/>
        </w:rPr>
        <w:t>е от дискриминации и домогательств, и справедливо обращаться с работниками, в том числе в отношении заработной платы, рабочего</w:t>
      </w:r>
      <w:r w:rsidRPr="00576FB3">
        <w:rPr>
          <w:sz w:val="22"/>
          <w:szCs w:val="22"/>
          <w:lang w:val="ru-RU"/>
        </w:rPr>
        <w:t xml:space="preserve"> времени, льгот и условий труда. Сотрудники и Деловые партнеры должны чувствовать себя ценными и уважаемыми за их вклад.</w:t>
      </w:r>
    </w:p>
    <w:p w:rsidR="00915677" w:rsidRPr="00576FB3" w:rsidRDefault="00EA575E" w:rsidP="00EA575E">
      <w:pPr>
        <w:pStyle w:val="Default"/>
        <w:spacing w:after="182"/>
        <w:ind w:left="705" w:hanging="705"/>
        <w:rPr>
          <w:sz w:val="22"/>
          <w:szCs w:val="22"/>
          <w:lang w:val="ru-RU"/>
        </w:rPr>
      </w:pPr>
      <w:r w:rsidRPr="00576FB3">
        <w:rPr>
          <w:sz w:val="22"/>
          <w:szCs w:val="22"/>
          <w:lang w:val="ru-RU"/>
        </w:rPr>
        <w:t>5.)</w:t>
      </w:r>
      <w:r w:rsidRPr="00576FB3">
        <w:rPr>
          <w:sz w:val="22"/>
          <w:szCs w:val="22"/>
          <w:lang w:val="ru-RU"/>
        </w:rPr>
        <w:tab/>
      </w:r>
      <w:r w:rsidRPr="00576FB3">
        <w:rPr>
          <w:b/>
          <w:bCs/>
          <w:sz w:val="22"/>
          <w:szCs w:val="22"/>
          <w:lang w:val="ru-RU"/>
        </w:rPr>
        <w:t xml:space="preserve">Соблюдать основные права человека. </w:t>
      </w:r>
    </w:p>
    <w:p w:rsidR="00EA575E" w:rsidRPr="00576FB3" w:rsidRDefault="00EA575E" w:rsidP="00915677">
      <w:pPr>
        <w:pStyle w:val="Default"/>
        <w:spacing w:after="182"/>
        <w:ind w:left="705"/>
        <w:rPr>
          <w:sz w:val="22"/>
          <w:szCs w:val="22"/>
          <w:lang w:val="ru-RU"/>
        </w:rPr>
      </w:pPr>
      <w:r w:rsidRPr="00576FB3">
        <w:rPr>
          <w:sz w:val="22"/>
          <w:szCs w:val="22"/>
          <w:lang w:val="ru-RU"/>
        </w:rPr>
        <w:t xml:space="preserve">Поставщики </w:t>
      </w:r>
      <w:r w:rsidR="0021087D" w:rsidRPr="00576FB3">
        <w:rPr>
          <w:sz w:val="22"/>
          <w:szCs w:val="22"/>
          <w:lang w:val="ru-RU"/>
        </w:rPr>
        <w:t xml:space="preserve">должны </w:t>
      </w:r>
      <w:r w:rsidRPr="00576FB3">
        <w:rPr>
          <w:sz w:val="22"/>
          <w:szCs w:val="22"/>
          <w:lang w:val="ru-RU"/>
        </w:rPr>
        <w:t>обращаться со своими работниками и нанимать их на работу с соблюдением прав человека, включая Всеобщую декларацию прав человека Организации Объединенных Наций, конвенции Международной организации труда (МОТ)</w:t>
      </w:r>
      <w:r w:rsidR="00DE2BE9" w:rsidRPr="00576FB3">
        <w:rPr>
          <w:sz w:val="22"/>
          <w:szCs w:val="22"/>
          <w:lang w:val="ru-RU"/>
        </w:rPr>
        <w:t xml:space="preserve">, а также соблюдать местные нормативные требования в связи с торговлей </w:t>
      </w:r>
      <w:r w:rsidR="00DE2BE9" w:rsidRPr="00576FB3">
        <w:rPr>
          <w:sz w:val="22"/>
          <w:szCs w:val="22"/>
          <w:lang w:val="ru-RU"/>
        </w:rPr>
        <w:lastRenderedPageBreak/>
        <w:t xml:space="preserve">людьми и рабством. </w:t>
      </w:r>
      <w:r w:rsidRPr="00576FB3">
        <w:rPr>
          <w:sz w:val="22"/>
          <w:szCs w:val="22"/>
          <w:lang w:val="ru-RU"/>
        </w:rPr>
        <w:t xml:space="preserve">Поставщики </w:t>
      </w:r>
      <w:r w:rsidR="0021087D" w:rsidRPr="00576FB3">
        <w:rPr>
          <w:sz w:val="22"/>
          <w:szCs w:val="22"/>
          <w:lang w:val="ru-RU"/>
        </w:rPr>
        <w:t xml:space="preserve">должны иметь </w:t>
      </w:r>
      <w:r w:rsidRPr="00576FB3">
        <w:rPr>
          <w:sz w:val="22"/>
          <w:szCs w:val="22"/>
          <w:lang w:val="ru-RU"/>
        </w:rPr>
        <w:t xml:space="preserve">документированную политику для эффективного предотвращения детского </w:t>
      </w:r>
      <w:r w:rsidR="00915677" w:rsidRPr="00576FB3">
        <w:rPr>
          <w:sz w:val="22"/>
          <w:szCs w:val="22"/>
          <w:lang w:val="ru-RU"/>
        </w:rPr>
        <w:t>труда</w:t>
      </w:r>
      <w:r w:rsidR="00DE2BE9" w:rsidRPr="00576FB3">
        <w:rPr>
          <w:sz w:val="22"/>
          <w:szCs w:val="22"/>
          <w:lang w:val="ru-RU"/>
        </w:rPr>
        <w:t xml:space="preserve">, торговли людьми и рабства </w:t>
      </w:r>
      <w:r w:rsidRPr="00576FB3">
        <w:rPr>
          <w:sz w:val="22"/>
          <w:szCs w:val="22"/>
          <w:lang w:val="ru-RU"/>
        </w:rPr>
        <w:t xml:space="preserve">в любой форме на протяжении всей своей деятельности, а также гарантировать, что </w:t>
      </w:r>
      <w:r w:rsidR="00DE2BE9" w:rsidRPr="00576FB3">
        <w:rPr>
          <w:sz w:val="22"/>
          <w:szCs w:val="22"/>
          <w:lang w:val="ru-RU"/>
        </w:rPr>
        <w:t xml:space="preserve">любой </w:t>
      </w:r>
      <w:r w:rsidRPr="00576FB3">
        <w:rPr>
          <w:sz w:val="22"/>
          <w:szCs w:val="22"/>
          <w:lang w:val="ru-RU"/>
        </w:rPr>
        <w:t xml:space="preserve">детский </w:t>
      </w:r>
      <w:r w:rsidR="00915677" w:rsidRPr="00576FB3">
        <w:rPr>
          <w:sz w:val="22"/>
          <w:szCs w:val="22"/>
          <w:lang w:val="ru-RU"/>
        </w:rPr>
        <w:t>труд</w:t>
      </w:r>
      <w:r w:rsidR="00DE2BE9" w:rsidRPr="00576FB3">
        <w:rPr>
          <w:sz w:val="22"/>
          <w:szCs w:val="22"/>
          <w:lang w:val="ru-RU"/>
        </w:rPr>
        <w:t>, торговля людьми и рабство</w:t>
      </w:r>
      <w:r w:rsidRPr="00576FB3">
        <w:rPr>
          <w:sz w:val="22"/>
          <w:szCs w:val="22"/>
          <w:lang w:val="ru-RU"/>
        </w:rPr>
        <w:t xml:space="preserve">, выявленные в компании, должны быть </w:t>
      </w:r>
      <w:r w:rsidR="00DE2BE9" w:rsidRPr="00576FB3">
        <w:rPr>
          <w:sz w:val="22"/>
          <w:szCs w:val="22"/>
          <w:lang w:val="ru-RU"/>
        </w:rPr>
        <w:t xml:space="preserve">эффективно ликвидированы </w:t>
      </w:r>
      <w:r w:rsidRPr="00576FB3">
        <w:rPr>
          <w:sz w:val="22"/>
          <w:szCs w:val="22"/>
          <w:lang w:val="ru-RU"/>
        </w:rPr>
        <w:t xml:space="preserve">немедленно. </w:t>
      </w:r>
    </w:p>
    <w:p w:rsidR="00915677" w:rsidRPr="00576FB3" w:rsidRDefault="00EA575E" w:rsidP="00EA575E">
      <w:pPr>
        <w:pStyle w:val="Default"/>
        <w:spacing w:after="182"/>
        <w:ind w:left="705" w:hanging="705"/>
        <w:rPr>
          <w:b/>
          <w:bCs/>
          <w:sz w:val="22"/>
          <w:szCs w:val="22"/>
          <w:lang w:val="ru-RU"/>
        </w:rPr>
      </w:pPr>
      <w:r w:rsidRPr="00576FB3">
        <w:rPr>
          <w:sz w:val="22"/>
          <w:szCs w:val="22"/>
          <w:lang w:val="ru-RU"/>
        </w:rPr>
        <w:t xml:space="preserve">6.) </w:t>
      </w:r>
      <w:r w:rsidRPr="00576FB3">
        <w:rPr>
          <w:sz w:val="22"/>
          <w:szCs w:val="22"/>
          <w:lang w:val="ru-RU"/>
        </w:rPr>
        <w:tab/>
      </w:r>
      <w:r w:rsidRPr="00576FB3">
        <w:rPr>
          <w:b/>
          <w:bCs/>
          <w:sz w:val="22"/>
          <w:szCs w:val="22"/>
          <w:lang w:val="ru-RU"/>
        </w:rPr>
        <w:t xml:space="preserve">Обеспечить безопасные условия труда. </w:t>
      </w:r>
    </w:p>
    <w:p w:rsidR="00EA575E" w:rsidRPr="00576FB3" w:rsidRDefault="00EA575E" w:rsidP="00915677">
      <w:pPr>
        <w:pStyle w:val="Default"/>
        <w:spacing w:after="182"/>
        <w:ind w:left="705"/>
        <w:rPr>
          <w:sz w:val="22"/>
          <w:szCs w:val="22"/>
          <w:lang w:val="ru-RU"/>
        </w:rPr>
      </w:pPr>
      <w:r w:rsidRPr="00576FB3">
        <w:rPr>
          <w:sz w:val="22"/>
          <w:szCs w:val="22"/>
          <w:lang w:val="ru-RU"/>
        </w:rPr>
        <w:t>Поставщики должны обеспечить безопасную, чистую и здоровую рабочую среду, которая соответствует всем соответствующим законам, правилам и предписаниям, и должны стремиться к предотвращению производственного травматизма и несчастных случаев на производстве.</w:t>
      </w:r>
    </w:p>
    <w:p w:rsidR="00915677" w:rsidRPr="00576FB3" w:rsidRDefault="00EA575E" w:rsidP="00EA575E">
      <w:pPr>
        <w:pStyle w:val="Default"/>
        <w:spacing w:after="182"/>
        <w:ind w:left="705" w:hanging="705"/>
        <w:rPr>
          <w:sz w:val="22"/>
          <w:szCs w:val="22"/>
          <w:lang w:val="ru-RU"/>
        </w:rPr>
      </w:pPr>
      <w:r w:rsidRPr="00576FB3">
        <w:rPr>
          <w:sz w:val="22"/>
          <w:szCs w:val="22"/>
          <w:lang w:val="ru-RU"/>
        </w:rPr>
        <w:t xml:space="preserve">7.) </w:t>
      </w:r>
      <w:r w:rsidRPr="00576FB3">
        <w:rPr>
          <w:sz w:val="22"/>
          <w:szCs w:val="22"/>
          <w:lang w:val="ru-RU"/>
        </w:rPr>
        <w:tab/>
      </w:r>
      <w:r w:rsidRPr="00576FB3">
        <w:rPr>
          <w:b/>
          <w:bCs/>
          <w:sz w:val="22"/>
          <w:szCs w:val="22"/>
          <w:lang w:val="ru-RU"/>
        </w:rPr>
        <w:t xml:space="preserve">Соблюдать правила охраны окружающей среды. </w:t>
      </w:r>
    </w:p>
    <w:p w:rsidR="00EA575E" w:rsidRPr="00576FB3" w:rsidRDefault="00EA575E" w:rsidP="00915677">
      <w:pPr>
        <w:pStyle w:val="Default"/>
        <w:spacing w:after="182"/>
        <w:ind w:left="705"/>
        <w:rPr>
          <w:sz w:val="22"/>
          <w:szCs w:val="22"/>
          <w:lang w:val="ru-RU"/>
        </w:rPr>
      </w:pPr>
      <w:r w:rsidRPr="00576FB3">
        <w:rPr>
          <w:sz w:val="22"/>
          <w:szCs w:val="22"/>
          <w:lang w:val="ru-RU"/>
        </w:rPr>
        <w:t xml:space="preserve">Поставщики должны вести свою деятельность в соответствии с применимыми законами, правилами и отраслевыми стандартами по охране окружающей среды и поддерживать усилия </w:t>
      </w:r>
      <w:proofErr w:type="spellStart"/>
      <w:r>
        <w:rPr>
          <w:sz w:val="22"/>
          <w:szCs w:val="22"/>
          <w:lang w:val="en-US"/>
        </w:rPr>
        <w:t>Allnex</w:t>
      </w:r>
      <w:proofErr w:type="spellEnd"/>
      <w:r w:rsidRPr="00576FB3">
        <w:rPr>
          <w:sz w:val="22"/>
          <w:szCs w:val="22"/>
          <w:lang w:val="ru-RU"/>
        </w:rPr>
        <w:t xml:space="preserve"> по обеспечению устойчивого развития.</w:t>
      </w:r>
    </w:p>
    <w:p w:rsidR="00915677" w:rsidRPr="00576FB3" w:rsidRDefault="00EA575E" w:rsidP="00EA575E">
      <w:pPr>
        <w:pStyle w:val="Default"/>
        <w:spacing w:after="182"/>
        <w:ind w:left="705" w:hanging="705"/>
        <w:rPr>
          <w:sz w:val="22"/>
          <w:szCs w:val="22"/>
          <w:lang w:val="ru-RU"/>
        </w:rPr>
      </w:pPr>
      <w:r w:rsidRPr="00576FB3">
        <w:rPr>
          <w:sz w:val="22"/>
          <w:szCs w:val="22"/>
          <w:lang w:val="ru-RU"/>
        </w:rPr>
        <w:t>8.)</w:t>
      </w:r>
      <w:r w:rsidRPr="00576FB3">
        <w:rPr>
          <w:sz w:val="22"/>
          <w:szCs w:val="22"/>
          <w:lang w:val="ru-RU"/>
        </w:rPr>
        <w:tab/>
      </w:r>
      <w:r w:rsidR="006B5DA5" w:rsidRPr="004F07B9">
        <w:rPr>
          <w:b/>
          <w:bCs/>
          <w:sz w:val="22"/>
          <w:szCs w:val="22"/>
          <w:lang w:val="ru-RU"/>
        </w:rPr>
        <w:t>Вести</w:t>
      </w:r>
      <w:r w:rsidRPr="004F07B9">
        <w:rPr>
          <w:b/>
          <w:bCs/>
          <w:sz w:val="22"/>
          <w:szCs w:val="22"/>
          <w:lang w:val="ru-RU"/>
        </w:rPr>
        <w:t xml:space="preserve"> </w:t>
      </w:r>
      <w:r w:rsidR="006B5DA5" w:rsidRPr="004F07B9">
        <w:rPr>
          <w:b/>
          <w:bCs/>
          <w:sz w:val="22"/>
          <w:szCs w:val="22"/>
          <w:lang w:val="ru-RU"/>
        </w:rPr>
        <w:t xml:space="preserve">точные </w:t>
      </w:r>
      <w:r w:rsidRPr="004F07B9">
        <w:rPr>
          <w:b/>
          <w:bCs/>
          <w:sz w:val="22"/>
          <w:szCs w:val="22"/>
          <w:lang w:val="ru-RU"/>
        </w:rPr>
        <w:t>бухгалтерски</w:t>
      </w:r>
      <w:r w:rsidR="006B5DA5" w:rsidRPr="004F07B9">
        <w:rPr>
          <w:b/>
          <w:bCs/>
          <w:sz w:val="22"/>
          <w:szCs w:val="22"/>
          <w:lang w:val="ru-RU"/>
        </w:rPr>
        <w:t>е</w:t>
      </w:r>
      <w:r w:rsidRPr="004F07B9">
        <w:rPr>
          <w:b/>
          <w:bCs/>
          <w:sz w:val="22"/>
          <w:szCs w:val="22"/>
          <w:lang w:val="ru-RU"/>
        </w:rPr>
        <w:t xml:space="preserve"> книг</w:t>
      </w:r>
      <w:r w:rsidR="006B5DA5" w:rsidRPr="004F07B9">
        <w:rPr>
          <w:b/>
          <w:bCs/>
          <w:sz w:val="22"/>
          <w:szCs w:val="22"/>
          <w:lang w:val="ru-RU"/>
        </w:rPr>
        <w:t>и</w:t>
      </w:r>
      <w:r w:rsidRPr="004F07B9">
        <w:rPr>
          <w:b/>
          <w:bCs/>
          <w:sz w:val="22"/>
          <w:szCs w:val="22"/>
          <w:lang w:val="ru-RU"/>
        </w:rPr>
        <w:t xml:space="preserve"> и запис</w:t>
      </w:r>
      <w:r w:rsidR="006B5DA5" w:rsidRPr="004F07B9">
        <w:rPr>
          <w:b/>
          <w:bCs/>
          <w:sz w:val="22"/>
          <w:szCs w:val="22"/>
          <w:lang w:val="ru-RU"/>
        </w:rPr>
        <w:t>и</w:t>
      </w:r>
      <w:r w:rsidRPr="004F07B9">
        <w:rPr>
          <w:b/>
          <w:bCs/>
          <w:sz w:val="22"/>
          <w:szCs w:val="22"/>
          <w:lang w:val="ru-RU"/>
        </w:rPr>
        <w:t>.</w:t>
      </w:r>
      <w:bookmarkStart w:id="0" w:name="_GoBack"/>
      <w:bookmarkEnd w:id="0"/>
      <w:r w:rsidRPr="00576FB3">
        <w:rPr>
          <w:b/>
          <w:bCs/>
          <w:sz w:val="22"/>
          <w:szCs w:val="22"/>
          <w:lang w:val="ru-RU"/>
        </w:rPr>
        <w:t xml:space="preserve"> </w:t>
      </w:r>
    </w:p>
    <w:p w:rsidR="00EA575E" w:rsidRPr="00576FB3" w:rsidRDefault="00EA575E" w:rsidP="00915677">
      <w:pPr>
        <w:pStyle w:val="Default"/>
        <w:spacing w:after="182"/>
        <w:ind w:left="705"/>
        <w:rPr>
          <w:sz w:val="22"/>
          <w:szCs w:val="22"/>
          <w:lang w:val="ru-RU"/>
        </w:rPr>
      </w:pPr>
      <w:r w:rsidRPr="00576FB3">
        <w:rPr>
          <w:sz w:val="22"/>
          <w:szCs w:val="22"/>
          <w:lang w:val="ru-RU"/>
        </w:rPr>
        <w:t xml:space="preserve">Поставщики должны вести точные финансовые </w:t>
      </w:r>
      <w:r w:rsidR="006B5DA5">
        <w:rPr>
          <w:sz w:val="22"/>
          <w:szCs w:val="22"/>
          <w:lang w:val="ru-RU"/>
        </w:rPr>
        <w:t xml:space="preserve">и </w:t>
      </w:r>
      <w:r w:rsidRPr="00576FB3">
        <w:rPr>
          <w:sz w:val="22"/>
          <w:szCs w:val="22"/>
          <w:lang w:val="ru-RU"/>
        </w:rPr>
        <w:t>бухгалтерские книги и коммерческую документацию в соответствии с применимыми правовыми и нормативными требованиями и общепринятой практикой бухгалтерского учета.</w:t>
      </w:r>
    </w:p>
    <w:p w:rsidR="00915677" w:rsidRPr="00576FB3" w:rsidRDefault="00EA575E" w:rsidP="00EA575E">
      <w:pPr>
        <w:pStyle w:val="Default"/>
        <w:ind w:left="705" w:hanging="705"/>
        <w:rPr>
          <w:sz w:val="22"/>
          <w:szCs w:val="22"/>
          <w:lang w:val="ru-RU"/>
        </w:rPr>
      </w:pPr>
      <w:r w:rsidRPr="00576FB3">
        <w:rPr>
          <w:sz w:val="22"/>
          <w:szCs w:val="22"/>
          <w:lang w:val="ru-RU"/>
        </w:rPr>
        <w:t xml:space="preserve">9.) </w:t>
      </w:r>
      <w:r w:rsidRPr="00576FB3">
        <w:rPr>
          <w:sz w:val="22"/>
          <w:szCs w:val="22"/>
          <w:lang w:val="ru-RU"/>
        </w:rPr>
        <w:tab/>
      </w:r>
      <w:r w:rsidRPr="00576FB3">
        <w:rPr>
          <w:b/>
          <w:bCs/>
          <w:sz w:val="22"/>
          <w:szCs w:val="22"/>
          <w:lang w:val="ru-RU"/>
        </w:rPr>
        <w:t xml:space="preserve">Управление и защита информации. </w:t>
      </w:r>
    </w:p>
    <w:p w:rsidR="00EA575E" w:rsidRPr="00576FB3" w:rsidRDefault="00EA575E" w:rsidP="00915677">
      <w:pPr>
        <w:pStyle w:val="Default"/>
        <w:spacing w:before="240"/>
        <w:ind w:left="705"/>
        <w:rPr>
          <w:sz w:val="22"/>
          <w:szCs w:val="22"/>
          <w:lang w:val="ru-RU"/>
        </w:rPr>
      </w:pPr>
      <w:r w:rsidRPr="00576FB3">
        <w:rPr>
          <w:sz w:val="22"/>
          <w:szCs w:val="22"/>
          <w:lang w:val="ru-RU"/>
        </w:rPr>
        <w:t xml:space="preserve">Поставщики должны принять соответствующие меры для защиты информации, являющейся собственностью </w:t>
      </w:r>
      <w:proofErr w:type="spellStart"/>
      <w:r>
        <w:rPr>
          <w:sz w:val="22"/>
          <w:szCs w:val="22"/>
          <w:lang w:val="en-US"/>
        </w:rPr>
        <w:t>Allnex</w:t>
      </w:r>
      <w:proofErr w:type="spellEnd"/>
      <w:r w:rsidRPr="00576FB3">
        <w:rPr>
          <w:sz w:val="22"/>
          <w:szCs w:val="22"/>
          <w:lang w:val="ru-RU"/>
        </w:rPr>
        <w:t>, или конфиденциальной информации, включая информацию о сотрудниках, данные о клиентах, интеллектуальную собственность и коммерческую тайну.</w:t>
      </w:r>
    </w:p>
    <w:p w:rsidR="00EA575E" w:rsidRPr="00576FB3" w:rsidRDefault="00EA575E" w:rsidP="00EA575E">
      <w:pPr>
        <w:pStyle w:val="Default"/>
        <w:ind w:left="705" w:hanging="705"/>
        <w:rPr>
          <w:sz w:val="22"/>
          <w:szCs w:val="22"/>
          <w:lang w:val="ru-RU"/>
        </w:rPr>
      </w:pPr>
    </w:p>
    <w:p w:rsidR="00915677" w:rsidRPr="00576FB3" w:rsidRDefault="00EA575E" w:rsidP="00EA575E">
      <w:pPr>
        <w:pStyle w:val="Default"/>
        <w:ind w:left="705" w:hanging="705"/>
        <w:rPr>
          <w:b/>
          <w:bCs/>
          <w:sz w:val="22"/>
          <w:szCs w:val="22"/>
          <w:lang w:val="ru-RU"/>
        </w:rPr>
      </w:pPr>
      <w:r w:rsidRPr="00576FB3">
        <w:rPr>
          <w:sz w:val="22"/>
          <w:szCs w:val="22"/>
          <w:lang w:val="ru-RU"/>
        </w:rPr>
        <w:t>10.)</w:t>
      </w:r>
      <w:r w:rsidRPr="00576FB3">
        <w:rPr>
          <w:sz w:val="22"/>
          <w:szCs w:val="22"/>
          <w:lang w:val="ru-RU"/>
        </w:rPr>
        <w:tab/>
      </w:r>
      <w:r w:rsidRPr="00576FB3">
        <w:rPr>
          <w:b/>
          <w:bCs/>
          <w:sz w:val="22"/>
          <w:szCs w:val="22"/>
          <w:lang w:val="ru-RU"/>
        </w:rPr>
        <w:t xml:space="preserve">Поставлять продукцию и услуги, соответствующие применимым стандартам качества, здоровья и безопасности. </w:t>
      </w:r>
    </w:p>
    <w:p w:rsidR="00915677" w:rsidRPr="00576FB3" w:rsidRDefault="00915677" w:rsidP="00EA575E">
      <w:pPr>
        <w:pStyle w:val="Default"/>
        <w:ind w:left="705" w:hanging="705"/>
        <w:rPr>
          <w:sz w:val="22"/>
          <w:szCs w:val="22"/>
          <w:lang w:val="ru-RU"/>
        </w:rPr>
      </w:pPr>
    </w:p>
    <w:p w:rsidR="00EA575E" w:rsidRPr="00576FB3" w:rsidRDefault="002443B4" w:rsidP="00915677">
      <w:pPr>
        <w:pStyle w:val="Default"/>
        <w:ind w:left="705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</w:t>
      </w:r>
      <w:r w:rsidR="00EA575E" w:rsidRPr="00576FB3">
        <w:rPr>
          <w:sz w:val="22"/>
          <w:szCs w:val="22"/>
          <w:lang w:val="ru-RU"/>
        </w:rPr>
        <w:t xml:space="preserve">оставщики </w:t>
      </w:r>
      <w:proofErr w:type="spellStart"/>
      <w:r w:rsidR="00EA575E">
        <w:rPr>
          <w:sz w:val="22"/>
          <w:szCs w:val="22"/>
          <w:lang w:val="en-US"/>
        </w:rPr>
        <w:t>allnex</w:t>
      </w:r>
      <w:proofErr w:type="spellEnd"/>
      <w:r w:rsidR="00EA575E" w:rsidRPr="00576FB3">
        <w:rPr>
          <w:sz w:val="22"/>
          <w:szCs w:val="22"/>
          <w:lang w:val="ru-RU"/>
        </w:rPr>
        <w:t xml:space="preserve"> должны немедленно сообщать </w:t>
      </w:r>
      <w:proofErr w:type="spellStart"/>
      <w:r w:rsidR="00EA575E">
        <w:rPr>
          <w:sz w:val="22"/>
          <w:szCs w:val="22"/>
          <w:lang w:val="en-US"/>
        </w:rPr>
        <w:t>allnex</w:t>
      </w:r>
      <w:proofErr w:type="spellEnd"/>
      <w:r w:rsidR="00EA575E" w:rsidRPr="00576FB3">
        <w:rPr>
          <w:sz w:val="22"/>
          <w:szCs w:val="22"/>
          <w:lang w:val="ru-RU"/>
        </w:rPr>
        <w:t xml:space="preserve"> о проблемах, которые могут негативно повлиять на качество или восприятие продукции </w:t>
      </w:r>
      <w:proofErr w:type="spellStart"/>
      <w:r w:rsidR="00EA575E">
        <w:rPr>
          <w:sz w:val="22"/>
          <w:szCs w:val="22"/>
          <w:lang w:val="en-US"/>
        </w:rPr>
        <w:t>allnex</w:t>
      </w:r>
      <w:proofErr w:type="spellEnd"/>
      <w:r w:rsidR="00EA575E" w:rsidRPr="00576FB3">
        <w:rPr>
          <w:sz w:val="22"/>
          <w:szCs w:val="22"/>
          <w:lang w:val="ru-RU"/>
        </w:rPr>
        <w:t xml:space="preserve"> общественностью. </w:t>
      </w:r>
    </w:p>
    <w:p w:rsidR="00EA575E" w:rsidRPr="00576FB3" w:rsidRDefault="00EA575E" w:rsidP="00EA575E">
      <w:pPr>
        <w:pStyle w:val="Default"/>
        <w:ind w:left="705" w:hanging="705"/>
        <w:rPr>
          <w:sz w:val="22"/>
          <w:szCs w:val="22"/>
          <w:lang w:val="ru-RU"/>
        </w:rPr>
      </w:pPr>
    </w:p>
    <w:p w:rsidR="002443B4" w:rsidRDefault="00EA575E" w:rsidP="00EA575E">
      <w:pPr>
        <w:pStyle w:val="Default"/>
        <w:ind w:left="705" w:hanging="705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en-US"/>
        </w:rPr>
        <w:t>allnex</w:t>
      </w:r>
      <w:proofErr w:type="spellEnd"/>
      <w:r w:rsidRPr="00576FB3">
        <w:rPr>
          <w:sz w:val="22"/>
          <w:szCs w:val="22"/>
          <w:lang w:val="ru-RU"/>
        </w:rPr>
        <w:t xml:space="preserve"> оставляет за собой право расторгнуть любое соглашение с любым поставщиком,</w:t>
      </w:r>
    </w:p>
    <w:p w:rsidR="00EA575E" w:rsidRPr="00576FB3" w:rsidRDefault="00EA575E" w:rsidP="00EA575E">
      <w:pPr>
        <w:pStyle w:val="Default"/>
        <w:ind w:left="705" w:hanging="705"/>
        <w:rPr>
          <w:sz w:val="22"/>
          <w:szCs w:val="22"/>
          <w:lang w:val="ru-RU"/>
        </w:rPr>
      </w:pPr>
      <w:r w:rsidRPr="00576FB3">
        <w:rPr>
          <w:sz w:val="22"/>
          <w:szCs w:val="22"/>
          <w:lang w:val="ru-RU"/>
        </w:rPr>
        <w:t>который</w:t>
      </w:r>
      <w:r w:rsidR="002443B4">
        <w:rPr>
          <w:sz w:val="22"/>
          <w:szCs w:val="22"/>
          <w:lang w:val="ru-RU"/>
        </w:rPr>
        <w:t xml:space="preserve"> </w:t>
      </w:r>
      <w:r w:rsidRPr="00576FB3">
        <w:rPr>
          <w:sz w:val="22"/>
          <w:szCs w:val="22"/>
          <w:lang w:val="ru-RU"/>
        </w:rPr>
        <w:t>не может продемонстрировать соблюдение Кодекса поведения поставщика.</w:t>
      </w:r>
    </w:p>
    <w:p w:rsidR="00EA575E" w:rsidRPr="00576FB3" w:rsidRDefault="00EA575E" w:rsidP="00EA575E">
      <w:pPr>
        <w:pStyle w:val="Default"/>
        <w:spacing w:after="182"/>
        <w:rPr>
          <w:sz w:val="22"/>
          <w:szCs w:val="22"/>
          <w:lang w:val="ru-RU"/>
        </w:rPr>
      </w:pPr>
    </w:p>
    <w:p w:rsidR="00EA575E" w:rsidRPr="00576FB3" w:rsidRDefault="00EA575E" w:rsidP="00EA575E">
      <w:pPr>
        <w:pStyle w:val="Default"/>
        <w:rPr>
          <w:sz w:val="22"/>
          <w:szCs w:val="22"/>
          <w:lang w:val="ru-RU"/>
        </w:rPr>
      </w:pPr>
    </w:p>
    <w:p w:rsidR="00F57E04" w:rsidRPr="00576FB3" w:rsidRDefault="00F57E04" w:rsidP="00EA575E">
      <w:pPr>
        <w:jc w:val="both"/>
        <w:rPr>
          <w:rFonts w:asciiTheme="minorHAnsi" w:hAnsiTheme="minorHAnsi" w:cstheme="minorHAnsi"/>
          <w:noProof/>
          <w:color w:val="1F497D"/>
          <w:lang w:val="ru-RU" w:eastAsia="zh-CN"/>
        </w:rPr>
      </w:pPr>
    </w:p>
    <w:sectPr w:rsidR="00F57E04" w:rsidRPr="00576FB3" w:rsidSect="00636528">
      <w:footerReference w:type="default" r:id="rId14"/>
      <w:footerReference w:type="first" r:id="rId15"/>
      <w:pgSz w:w="12240" w:h="15840" w:code="1"/>
      <w:pgMar w:top="15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487" w:rsidRDefault="00E66487">
      <w:r>
        <w:separator/>
      </w:r>
    </w:p>
    <w:p w:rsidR="00E66487" w:rsidRDefault="00E66487"/>
  </w:endnote>
  <w:endnote w:type="continuationSeparator" w:id="0">
    <w:p w:rsidR="00E66487" w:rsidRDefault="00E66487">
      <w:r>
        <w:continuationSeparator/>
      </w:r>
    </w:p>
    <w:p w:rsidR="00E66487" w:rsidRDefault="00E66487"/>
  </w:endnote>
  <w:endnote w:type="continuationNotice" w:id="1">
    <w:p w:rsidR="00E66487" w:rsidRDefault="00E664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57896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6B75" w:rsidRDefault="00B46B75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58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46B75" w:rsidRDefault="00B46B75" w:rsidP="00710001">
    <w:pPr>
      <w:pStyle w:val="Fuzeile"/>
    </w:pPr>
  </w:p>
  <w:p w:rsidR="00B4754C" w:rsidRDefault="00B475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B75" w:rsidRPr="00F26C78" w:rsidRDefault="00B46B75" w:rsidP="00BD203E">
    <w:pPr>
      <w:pStyle w:val="Fuzeile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487" w:rsidRDefault="00E66487">
      <w:r>
        <w:separator/>
      </w:r>
    </w:p>
    <w:p w:rsidR="00E66487" w:rsidRDefault="00E66487"/>
  </w:footnote>
  <w:footnote w:type="continuationSeparator" w:id="0">
    <w:p w:rsidR="00E66487" w:rsidRDefault="00E66487">
      <w:r>
        <w:continuationSeparator/>
      </w:r>
    </w:p>
    <w:p w:rsidR="00E66487" w:rsidRDefault="00E66487"/>
  </w:footnote>
  <w:footnote w:type="continuationNotice" w:id="1">
    <w:p w:rsidR="00E66487" w:rsidRDefault="00E664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CEBA44EA"/>
    <w:lvl w:ilvl="0">
      <w:start w:val="1"/>
      <w:numFmt w:val="decimal"/>
      <w:pStyle w:val="berschrift1"/>
      <w:lvlText w:val="%1."/>
      <w:legacy w:legacy="1" w:legacySpace="0" w:legacyIndent="1418"/>
      <w:lvlJc w:val="left"/>
      <w:pPr>
        <w:ind w:left="1418" w:hanging="141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4573E5B"/>
    <w:multiLevelType w:val="hybridMultilevel"/>
    <w:tmpl w:val="857447BE"/>
    <w:lvl w:ilvl="0" w:tplc="AE4C24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811E9"/>
    <w:multiLevelType w:val="multilevel"/>
    <w:tmpl w:val="8CE4A912"/>
    <w:lvl w:ilvl="0">
      <w:start w:val="1"/>
      <w:numFmt w:val="decimal"/>
      <w:pStyle w:val="level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66"/>
        </w:tabs>
        <w:ind w:left="666" w:hanging="576"/>
      </w:pPr>
      <w:rPr>
        <w:rFonts w:ascii="Times New Roman" w:eastAsia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/>
        <w:shd w:val="clear" w:color="auto" w:fill="auto"/>
        <w:em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160"/>
        </w:tabs>
        <w:ind w:left="2160" w:hanging="864"/>
      </w:pPr>
      <w:rPr>
        <w:rFonts w:hint="default"/>
      </w:rPr>
    </w:lvl>
    <w:lvl w:ilvl="4">
      <w:start w:val="1"/>
      <w:numFmt w:val="lowerLetter"/>
      <w:pStyle w:val="Level5"/>
      <w:lvlText w:val="%5"/>
      <w:lvlJc w:val="left"/>
      <w:pPr>
        <w:tabs>
          <w:tab w:val="num" w:pos="2520"/>
        </w:tabs>
        <w:ind w:left="576" w:firstLine="15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3" w15:restartNumberingAfterBreak="0">
    <w:nsid w:val="0D830EBE"/>
    <w:multiLevelType w:val="multilevel"/>
    <w:tmpl w:val="6C3CDB4E"/>
    <w:styleLink w:val="KreGavList"/>
    <w:lvl w:ilvl="0">
      <w:start w:val="1"/>
      <w:numFmt w:val="bullet"/>
      <w:lvlText w:val=""/>
      <w:lvlJc w:val="left"/>
      <w:pPr>
        <w:ind w:left="255" w:hanging="255"/>
      </w:pPr>
      <w:rPr>
        <w:rFonts w:ascii="Wingdings" w:hAnsi="Wingdings" w:hint="default"/>
        <w:color w:val="D31145"/>
        <w:sz w:val="16"/>
      </w:rPr>
    </w:lvl>
    <w:lvl w:ilvl="1">
      <w:start w:val="1"/>
      <w:numFmt w:val="bullet"/>
      <w:lvlText w:val="–"/>
      <w:lvlJc w:val="left"/>
      <w:pPr>
        <w:ind w:left="510" w:hanging="25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765" w:hanging="255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020" w:hanging="255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275" w:hanging="255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1530" w:hanging="255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785" w:hanging="255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2040" w:hanging="255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2295" w:hanging="255"/>
      </w:pPr>
      <w:rPr>
        <w:rFonts w:ascii="Wingdings" w:hAnsi="Wingdings" w:hint="default"/>
      </w:rPr>
    </w:lvl>
  </w:abstractNum>
  <w:abstractNum w:abstractNumId="4" w15:restartNumberingAfterBreak="0">
    <w:nsid w:val="45FE7052"/>
    <w:multiLevelType w:val="multilevel"/>
    <w:tmpl w:val="F8EACDE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365F91"/>
      </w:rPr>
    </w:lvl>
    <w:lvl w:ilvl="1">
      <w:start w:val="1"/>
      <w:numFmt w:val="decimal"/>
      <w:pStyle w:val="Level2CharChar1CharCharChar"/>
      <w:lvlText w:val="%1.%2"/>
      <w:lvlJc w:val="left"/>
      <w:pPr>
        <w:tabs>
          <w:tab w:val="num" w:pos="576"/>
        </w:tabs>
        <w:ind w:left="576" w:hanging="576"/>
      </w:pPr>
      <w:rPr>
        <w:rFonts w:ascii="Cambria" w:hAnsi="Cambria" w:cs="Cambria" w:hint="default"/>
        <w:b/>
        <w:color w:val="365F91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1296"/>
        </w:tabs>
        <w:ind w:left="1296" w:hanging="720"/>
      </w:pPr>
      <w:rPr>
        <w:rFonts w:hint="default"/>
        <w:b w:val="0"/>
        <w:strike w:val="0"/>
        <w:color w:val="365F91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864"/>
      </w:pPr>
      <w:rPr>
        <w:rFonts w:ascii="Symbol" w:hAnsi="Symbol" w:hint="default"/>
        <w:b w:val="0"/>
        <w:strike w:val="0"/>
        <w:color w:val="365F91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629"/>
        </w:tabs>
        <w:ind w:left="685" w:firstLine="1584"/>
      </w:pPr>
      <w:rPr>
        <w:rFonts w:hint="default"/>
        <w:b w:val="0"/>
        <w:bCs w:val="0"/>
        <w:i w:val="0"/>
        <w:iCs w:val="0"/>
        <w:color w:val="365F91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5" w15:restartNumberingAfterBreak="0">
    <w:nsid w:val="6F137D33"/>
    <w:multiLevelType w:val="hybridMultilevel"/>
    <w:tmpl w:val="B9349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04851"/>
    <w:multiLevelType w:val="hybridMultilevel"/>
    <w:tmpl w:val="179AE312"/>
    <w:lvl w:ilvl="0" w:tplc="1E888EE8">
      <w:start w:val="1"/>
      <w:numFmt w:val="bullet"/>
      <w:pStyle w:val="Aufzhlungszeichen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aps w:val="0"/>
        <w:strike w:val="0"/>
        <w:dstrike w:val="0"/>
        <w:vanish w:val="0"/>
        <w:color w:val="80808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D6BD2"/>
    <w:multiLevelType w:val="hybridMultilevel"/>
    <w:tmpl w:val="69FC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E04"/>
    <w:rsid w:val="00005A22"/>
    <w:rsid w:val="00005CFD"/>
    <w:rsid w:val="0001214C"/>
    <w:rsid w:val="00013B52"/>
    <w:rsid w:val="00015374"/>
    <w:rsid w:val="00016812"/>
    <w:rsid w:val="00031A8F"/>
    <w:rsid w:val="00032405"/>
    <w:rsid w:val="00042CF0"/>
    <w:rsid w:val="00047DAA"/>
    <w:rsid w:val="000561A6"/>
    <w:rsid w:val="00064087"/>
    <w:rsid w:val="0007054C"/>
    <w:rsid w:val="00076131"/>
    <w:rsid w:val="0009527E"/>
    <w:rsid w:val="000A0112"/>
    <w:rsid w:val="000B53A4"/>
    <w:rsid w:val="000C0743"/>
    <w:rsid w:val="000C5CDD"/>
    <w:rsid w:val="000C6500"/>
    <w:rsid w:val="000D365E"/>
    <w:rsid w:val="000D4982"/>
    <w:rsid w:val="000E30D6"/>
    <w:rsid w:val="000E655D"/>
    <w:rsid w:val="000F73B6"/>
    <w:rsid w:val="001033D7"/>
    <w:rsid w:val="001122A0"/>
    <w:rsid w:val="00125F32"/>
    <w:rsid w:val="0013426C"/>
    <w:rsid w:val="00134A51"/>
    <w:rsid w:val="001367B4"/>
    <w:rsid w:val="00143E8E"/>
    <w:rsid w:val="001445FE"/>
    <w:rsid w:val="00144B92"/>
    <w:rsid w:val="00151D30"/>
    <w:rsid w:val="00154209"/>
    <w:rsid w:val="001616E9"/>
    <w:rsid w:val="001656EE"/>
    <w:rsid w:val="0017013E"/>
    <w:rsid w:val="00177248"/>
    <w:rsid w:val="001778E6"/>
    <w:rsid w:val="00182F99"/>
    <w:rsid w:val="00185DB7"/>
    <w:rsid w:val="00192376"/>
    <w:rsid w:val="001950AC"/>
    <w:rsid w:val="001A292A"/>
    <w:rsid w:val="001A31ED"/>
    <w:rsid w:val="001C0CDE"/>
    <w:rsid w:val="001C11E8"/>
    <w:rsid w:val="001C4C77"/>
    <w:rsid w:val="001C54C5"/>
    <w:rsid w:val="001C5F5D"/>
    <w:rsid w:val="001D0463"/>
    <w:rsid w:val="001D5949"/>
    <w:rsid w:val="001D7585"/>
    <w:rsid w:val="001E284D"/>
    <w:rsid w:val="001E653A"/>
    <w:rsid w:val="001E666B"/>
    <w:rsid w:val="001E6A0D"/>
    <w:rsid w:val="001F2101"/>
    <w:rsid w:val="001F42FF"/>
    <w:rsid w:val="001F56B0"/>
    <w:rsid w:val="002007AE"/>
    <w:rsid w:val="002058D9"/>
    <w:rsid w:val="0021087D"/>
    <w:rsid w:val="00214AB5"/>
    <w:rsid w:val="00224C0E"/>
    <w:rsid w:val="00225BB7"/>
    <w:rsid w:val="002263B1"/>
    <w:rsid w:val="002338E9"/>
    <w:rsid w:val="00234190"/>
    <w:rsid w:val="0024289E"/>
    <w:rsid w:val="00243A93"/>
    <w:rsid w:val="002443B4"/>
    <w:rsid w:val="002616FA"/>
    <w:rsid w:val="00276F8D"/>
    <w:rsid w:val="00287C88"/>
    <w:rsid w:val="002B0ACB"/>
    <w:rsid w:val="002B4AD5"/>
    <w:rsid w:val="002C7F85"/>
    <w:rsid w:val="002D49E9"/>
    <w:rsid w:val="002D4E5C"/>
    <w:rsid w:val="002D4E80"/>
    <w:rsid w:val="002D7A81"/>
    <w:rsid w:val="002E1DA1"/>
    <w:rsid w:val="002E3223"/>
    <w:rsid w:val="002E5F0C"/>
    <w:rsid w:val="002E63C9"/>
    <w:rsid w:val="002F3D8B"/>
    <w:rsid w:val="002F3F8A"/>
    <w:rsid w:val="002F59FB"/>
    <w:rsid w:val="002F7BF5"/>
    <w:rsid w:val="003473C9"/>
    <w:rsid w:val="00352CBD"/>
    <w:rsid w:val="003657FB"/>
    <w:rsid w:val="00366BEB"/>
    <w:rsid w:val="00371A35"/>
    <w:rsid w:val="00381CEA"/>
    <w:rsid w:val="0039504E"/>
    <w:rsid w:val="003B0268"/>
    <w:rsid w:val="003C3F7A"/>
    <w:rsid w:val="003C7646"/>
    <w:rsid w:val="003E0AD8"/>
    <w:rsid w:val="003F33EC"/>
    <w:rsid w:val="003F6E9E"/>
    <w:rsid w:val="00401FCB"/>
    <w:rsid w:val="004041E0"/>
    <w:rsid w:val="00413E54"/>
    <w:rsid w:val="00415FA8"/>
    <w:rsid w:val="00417296"/>
    <w:rsid w:val="00426CC3"/>
    <w:rsid w:val="0043029A"/>
    <w:rsid w:val="00433120"/>
    <w:rsid w:val="00441025"/>
    <w:rsid w:val="00442E21"/>
    <w:rsid w:val="00451B46"/>
    <w:rsid w:val="00462293"/>
    <w:rsid w:val="00465C6B"/>
    <w:rsid w:val="00470B94"/>
    <w:rsid w:val="00481EE9"/>
    <w:rsid w:val="00483627"/>
    <w:rsid w:val="00492E8B"/>
    <w:rsid w:val="004A3FDF"/>
    <w:rsid w:val="004B18A3"/>
    <w:rsid w:val="004C2A6B"/>
    <w:rsid w:val="004C57B5"/>
    <w:rsid w:val="004D2C3B"/>
    <w:rsid w:val="004D507B"/>
    <w:rsid w:val="004E112B"/>
    <w:rsid w:val="004E3E42"/>
    <w:rsid w:val="004E7582"/>
    <w:rsid w:val="004F07B9"/>
    <w:rsid w:val="004F0D0E"/>
    <w:rsid w:val="005021F6"/>
    <w:rsid w:val="00503EF4"/>
    <w:rsid w:val="0051082D"/>
    <w:rsid w:val="00512064"/>
    <w:rsid w:val="00514E6B"/>
    <w:rsid w:val="005237D8"/>
    <w:rsid w:val="0052634E"/>
    <w:rsid w:val="0054242A"/>
    <w:rsid w:val="00543B88"/>
    <w:rsid w:val="00562E30"/>
    <w:rsid w:val="00564520"/>
    <w:rsid w:val="005651E8"/>
    <w:rsid w:val="00573912"/>
    <w:rsid w:val="00576FB3"/>
    <w:rsid w:val="00580F25"/>
    <w:rsid w:val="0058157A"/>
    <w:rsid w:val="0058612F"/>
    <w:rsid w:val="00594F95"/>
    <w:rsid w:val="005B35AB"/>
    <w:rsid w:val="005C2308"/>
    <w:rsid w:val="005C24F3"/>
    <w:rsid w:val="005C6788"/>
    <w:rsid w:val="005D0160"/>
    <w:rsid w:val="005D2AC7"/>
    <w:rsid w:val="005D5F35"/>
    <w:rsid w:val="005E0106"/>
    <w:rsid w:val="005E3E15"/>
    <w:rsid w:val="005F53E5"/>
    <w:rsid w:val="00603336"/>
    <w:rsid w:val="006066C5"/>
    <w:rsid w:val="00607E51"/>
    <w:rsid w:val="006103BC"/>
    <w:rsid w:val="00616A2C"/>
    <w:rsid w:val="00620FCF"/>
    <w:rsid w:val="00636528"/>
    <w:rsid w:val="00641F05"/>
    <w:rsid w:val="006466BF"/>
    <w:rsid w:val="006469BB"/>
    <w:rsid w:val="0065537C"/>
    <w:rsid w:val="00664168"/>
    <w:rsid w:val="006847DC"/>
    <w:rsid w:val="006866E5"/>
    <w:rsid w:val="00696C02"/>
    <w:rsid w:val="006A0EAF"/>
    <w:rsid w:val="006A11DD"/>
    <w:rsid w:val="006A5870"/>
    <w:rsid w:val="006B5104"/>
    <w:rsid w:val="006B5DA5"/>
    <w:rsid w:val="006C5E61"/>
    <w:rsid w:val="006C69BB"/>
    <w:rsid w:val="006F0A99"/>
    <w:rsid w:val="00710001"/>
    <w:rsid w:val="00710278"/>
    <w:rsid w:val="00710E4A"/>
    <w:rsid w:val="007121EA"/>
    <w:rsid w:val="007216BA"/>
    <w:rsid w:val="00736610"/>
    <w:rsid w:val="0074595B"/>
    <w:rsid w:val="007514D3"/>
    <w:rsid w:val="007710AD"/>
    <w:rsid w:val="00771207"/>
    <w:rsid w:val="00774AB3"/>
    <w:rsid w:val="00780BE9"/>
    <w:rsid w:val="00784072"/>
    <w:rsid w:val="0078630E"/>
    <w:rsid w:val="00797497"/>
    <w:rsid w:val="007B73F5"/>
    <w:rsid w:val="007B7EBF"/>
    <w:rsid w:val="007C283D"/>
    <w:rsid w:val="007C4557"/>
    <w:rsid w:val="007D0654"/>
    <w:rsid w:val="007E209E"/>
    <w:rsid w:val="007E3E45"/>
    <w:rsid w:val="00812658"/>
    <w:rsid w:val="008132EF"/>
    <w:rsid w:val="00824A8E"/>
    <w:rsid w:val="0082588D"/>
    <w:rsid w:val="008374BA"/>
    <w:rsid w:val="00840129"/>
    <w:rsid w:val="00843935"/>
    <w:rsid w:val="00850B4E"/>
    <w:rsid w:val="008549DE"/>
    <w:rsid w:val="00855EDD"/>
    <w:rsid w:val="0086444C"/>
    <w:rsid w:val="00884B70"/>
    <w:rsid w:val="008A320D"/>
    <w:rsid w:val="008B1368"/>
    <w:rsid w:val="008C39F1"/>
    <w:rsid w:val="008C3A96"/>
    <w:rsid w:val="008C6FA0"/>
    <w:rsid w:val="008C6FB7"/>
    <w:rsid w:val="008E0F9C"/>
    <w:rsid w:val="008E21DB"/>
    <w:rsid w:val="008F6A16"/>
    <w:rsid w:val="00900D03"/>
    <w:rsid w:val="009018EC"/>
    <w:rsid w:val="00903168"/>
    <w:rsid w:val="0090402C"/>
    <w:rsid w:val="00905C75"/>
    <w:rsid w:val="00911E00"/>
    <w:rsid w:val="00914076"/>
    <w:rsid w:val="00915677"/>
    <w:rsid w:val="0091798A"/>
    <w:rsid w:val="00920079"/>
    <w:rsid w:val="00934D1F"/>
    <w:rsid w:val="0095073A"/>
    <w:rsid w:val="009520A6"/>
    <w:rsid w:val="00954C98"/>
    <w:rsid w:val="00957291"/>
    <w:rsid w:val="00967D69"/>
    <w:rsid w:val="00970A8D"/>
    <w:rsid w:val="00976D61"/>
    <w:rsid w:val="009836C0"/>
    <w:rsid w:val="00992BEA"/>
    <w:rsid w:val="009B01FB"/>
    <w:rsid w:val="009C5097"/>
    <w:rsid w:val="009D0561"/>
    <w:rsid w:val="009E51C8"/>
    <w:rsid w:val="009F256E"/>
    <w:rsid w:val="009F5AA7"/>
    <w:rsid w:val="00A0130E"/>
    <w:rsid w:val="00A03869"/>
    <w:rsid w:val="00A06A61"/>
    <w:rsid w:val="00A30B7B"/>
    <w:rsid w:val="00A37BA3"/>
    <w:rsid w:val="00A505DF"/>
    <w:rsid w:val="00A513E7"/>
    <w:rsid w:val="00A5653C"/>
    <w:rsid w:val="00A62A12"/>
    <w:rsid w:val="00A703D1"/>
    <w:rsid w:val="00A809F3"/>
    <w:rsid w:val="00A84AD7"/>
    <w:rsid w:val="00A903B4"/>
    <w:rsid w:val="00A9602A"/>
    <w:rsid w:val="00AA23A3"/>
    <w:rsid w:val="00AA3662"/>
    <w:rsid w:val="00AA72F0"/>
    <w:rsid w:val="00AC4A69"/>
    <w:rsid w:val="00AC4C1F"/>
    <w:rsid w:val="00AE0353"/>
    <w:rsid w:val="00AE3F23"/>
    <w:rsid w:val="00AF11A8"/>
    <w:rsid w:val="00B009F9"/>
    <w:rsid w:val="00B0775A"/>
    <w:rsid w:val="00B13699"/>
    <w:rsid w:val="00B24CF0"/>
    <w:rsid w:val="00B46B75"/>
    <w:rsid w:val="00B4754C"/>
    <w:rsid w:val="00B70F80"/>
    <w:rsid w:val="00B71653"/>
    <w:rsid w:val="00B74C03"/>
    <w:rsid w:val="00B81F4C"/>
    <w:rsid w:val="00B91FCF"/>
    <w:rsid w:val="00B93349"/>
    <w:rsid w:val="00BA2821"/>
    <w:rsid w:val="00BA3FB0"/>
    <w:rsid w:val="00BB4009"/>
    <w:rsid w:val="00BB4FDF"/>
    <w:rsid w:val="00BC11F9"/>
    <w:rsid w:val="00BC4F1A"/>
    <w:rsid w:val="00BC50EE"/>
    <w:rsid w:val="00BC6769"/>
    <w:rsid w:val="00BC7243"/>
    <w:rsid w:val="00BD203E"/>
    <w:rsid w:val="00BE255D"/>
    <w:rsid w:val="00BE6C5E"/>
    <w:rsid w:val="00BE6C7C"/>
    <w:rsid w:val="00C039C8"/>
    <w:rsid w:val="00C04848"/>
    <w:rsid w:val="00C23EED"/>
    <w:rsid w:val="00C24514"/>
    <w:rsid w:val="00C25386"/>
    <w:rsid w:val="00C31FB7"/>
    <w:rsid w:val="00C35622"/>
    <w:rsid w:val="00C46B14"/>
    <w:rsid w:val="00C541D5"/>
    <w:rsid w:val="00C6726A"/>
    <w:rsid w:val="00C73746"/>
    <w:rsid w:val="00C84859"/>
    <w:rsid w:val="00C94E16"/>
    <w:rsid w:val="00C96C23"/>
    <w:rsid w:val="00C97AF1"/>
    <w:rsid w:val="00CA2CCA"/>
    <w:rsid w:val="00CA7944"/>
    <w:rsid w:val="00CB5746"/>
    <w:rsid w:val="00CC3DB3"/>
    <w:rsid w:val="00CD035E"/>
    <w:rsid w:val="00CD5F31"/>
    <w:rsid w:val="00CD76AB"/>
    <w:rsid w:val="00CE0B3A"/>
    <w:rsid w:val="00CF6DEF"/>
    <w:rsid w:val="00D03482"/>
    <w:rsid w:val="00D06082"/>
    <w:rsid w:val="00D15E89"/>
    <w:rsid w:val="00D34EC0"/>
    <w:rsid w:val="00D41F8A"/>
    <w:rsid w:val="00D4364B"/>
    <w:rsid w:val="00D504F3"/>
    <w:rsid w:val="00D707E4"/>
    <w:rsid w:val="00D70B3F"/>
    <w:rsid w:val="00D72A44"/>
    <w:rsid w:val="00D76674"/>
    <w:rsid w:val="00D76ACC"/>
    <w:rsid w:val="00D81A0B"/>
    <w:rsid w:val="00D83434"/>
    <w:rsid w:val="00DA4989"/>
    <w:rsid w:val="00DB11C5"/>
    <w:rsid w:val="00DC65E2"/>
    <w:rsid w:val="00DC7CAB"/>
    <w:rsid w:val="00DD0B70"/>
    <w:rsid w:val="00DD2849"/>
    <w:rsid w:val="00DD58CC"/>
    <w:rsid w:val="00DE2BE9"/>
    <w:rsid w:val="00DE462E"/>
    <w:rsid w:val="00DF7C9F"/>
    <w:rsid w:val="00E03802"/>
    <w:rsid w:val="00E1281A"/>
    <w:rsid w:val="00E169D2"/>
    <w:rsid w:val="00E1788D"/>
    <w:rsid w:val="00E2330A"/>
    <w:rsid w:val="00E308FD"/>
    <w:rsid w:val="00E35454"/>
    <w:rsid w:val="00E36EFB"/>
    <w:rsid w:val="00E37D55"/>
    <w:rsid w:val="00E401C3"/>
    <w:rsid w:val="00E40DF3"/>
    <w:rsid w:val="00E44A01"/>
    <w:rsid w:val="00E456BA"/>
    <w:rsid w:val="00E45DF2"/>
    <w:rsid w:val="00E47980"/>
    <w:rsid w:val="00E54FA4"/>
    <w:rsid w:val="00E66487"/>
    <w:rsid w:val="00E70982"/>
    <w:rsid w:val="00E80637"/>
    <w:rsid w:val="00E917C5"/>
    <w:rsid w:val="00EA16BD"/>
    <w:rsid w:val="00EA1A21"/>
    <w:rsid w:val="00EA575E"/>
    <w:rsid w:val="00EA640B"/>
    <w:rsid w:val="00EB0BD8"/>
    <w:rsid w:val="00EB1D37"/>
    <w:rsid w:val="00EB292D"/>
    <w:rsid w:val="00EC178E"/>
    <w:rsid w:val="00ED3974"/>
    <w:rsid w:val="00ED7913"/>
    <w:rsid w:val="00EE63A8"/>
    <w:rsid w:val="00F02822"/>
    <w:rsid w:val="00F02DD5"/>
    <w:rsid w:val="00F04A56"/>
    <w:rsid w:val="00F05092"/>
    <w:rsid w:val="00F0523E"/>
    <w:rsid w:val="00F05A41"/>
    <w:rsid w:val="00F10002"/>
    <w:rsid w:val="00F12496"/>
    <w:rsid w:val="00F173A3"/>
    <w:rsid w:val="00F37746"/>
    <w:rsid w:val="00F4444E"/>
    <w:rsid w:val="00F4754E"/>
    <w:rsid w:val="00F478DB"/>
    <w:rsid w:val="00F57E04"/>
    <w:rsid w:val="00F72CA2"/>
    <w:rsid w:val="00F72F79"/>
    <w:rsid w:val="00F73182"/>
    <w:rsid w:val="00F83042"/>
    <w:rsid w:val="00F8707F"/>
    <w:rsid w:val="00F93D48"/>
    <w:rsid w:val="00FB6884"/>
    <w:rsid w:val="00FC2AEE"/>
    <w:rsid w:val="00FC3640"/>
    <w:rsid w:val="00FC66F3"/>
    <w:rsid w:val="00FD1B8D"/>
    <w:rsid w:val="00FE2E12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7E04"/>
    <w:pPr>
      <w:spacing w:after="0" w:line="240" w:lineRule="auto"/>
    </w:pPr>
    <w:rPr>
      <w:rFonts w:ascii="Tahoma" w:eastAsia="Times New Roman" w:hAnsi="Tahoma" w:cs="Tahoma"/>
      <w:bCs/>
      <w:sz w:val="24"/>
      <w:szCs w:val="24"/>
      <w:lang w:eastAsia="en-US"/>
    </w:rPr>
  </w:style>
  <w:style w:type="paragraph" w:styleId="berschrift1">
    <w:name w:val="heading 1"/>
    <w:basedOn w:val="Standard"/>
    <w:next w:val="Standardeinzug"/>
    <w:link w:val="berschrift1Zchn"/>
    <w:qFormat/>
    <w:rsid w:val="00F57E04"/>
    <w:pPr>
      <w:numPr>
        <w:numId w:val="1"/>
      </w:numPr>
      <w:tabs>
        <w:tab w:val="left" w:pos="1418"/>
        <w:tab w:val="left" w:pos="2552"/>
        <w:tab w:val="left" w:pos="3686"/>
        <w:tab w:val="left" w:pos="4820"/>
        <w:tab w:val="left" w:pos="5954"/>
        <w:tab w:val="left" w:pos="7088"/>
        <w:tab w:val="left" w:pos="8222"/>
      </w:tabs>
      <w:overflowPunct w:val="0"/>
      <w:autoSpaceDE w:val="0"/>
      <w:autoSpaceDN w:val="0"/>
      <w:adjustRightInd w:val="0"/>
      <w:spacing w:before="240" w:line="240" w:lineRule="atLeast"/>
      <w:textAlignment w:val="baseline"/>
      <w:outlineLvl w:val="0"/>
    </w:pPr>
    <w:rPr>
      <w:rFonts w:ascii="Arial" w:hAnsi="Arial" w:cs="Times New Roman"/>
      <w:b/>
      <w:bCs w:val="0"/>
      <w:sz w:val="22"/>
      <w:szCs w:val="20"/>
      <w:lang w:val="en-US"/>
    </w:rPr>
  </w:style>
  <w:style w:type="paragraph" w:styleId="berschrift2">
    <w:name w:val="heading 2"/>
    <w:basedOn w:val="berschrift1"/>
    <w:next w:val="Standardeinzug"/>
    <w:link w:val="berschrift2Zchn"/>
    <w:qFormat/>
    <w:rsid w:val="00F57E04"/>
    <w:pPr>
      <w:numPr>
        <w:ilvl w:val="1"/>
      </w:numPr>
      <w:outlineLvl w:val="1"/>
    </w:pPr>
  </w:style>
  <w:style w:type="paragraph" w:styleId="berschrift3">
    <w:name w:val="heading 3"/>
    <w:basedOn w:val="berschrift1"/>
    <w:next w:val="Standardeinzug"/>
    <w:link w:val="berschrift3Zchn"/>
    <w:qFormat/>
    <w:rsid w:val="00F57E04"/>
    <w:pPr>
      <w:numPr>
        <w:ilvl w:val="2"/>
      </w:numPr>
      <w:outlineLvl w:val="2"/>
    </w:pPr>
  </w:style>
  <w:style w:type="paragraph" w:styleId="berschrift4">
    <w:name w:val="heading 4"/>
    <w:basedOn w:val="berschrift1"/>
    <w:next w:val="Standardeinzug"/>
    <w:link w:val="berschrift4Zchn"/>
    <w:qFormat/>
    <w:rsid w:val="00F57E04"/>
    <w:pPr>
      <w:numPr>
        <w:ilvl w:val="3"/>
      </w:numPr>
      <w:outlineLvl w:val="3"/>
    </w:pPr>
  </w:style>
  <w:style w:type="paragraph" w:styleId="berschrift5">
    <w:name w:val="heading 5"/>
    <w:basedOn w:val="berschrift1"/>
    <w:next w:val="Standardeinzug"/>
    <w:link w:val="berschrift5Zchn"/>
    <w:qFormat/>
    <w:rsid w:val="00F57E04"/>
    <w:pPr>
      <w:numPr>
        <w:ilvl w:val="4"/>
      </w:numPr>
      <w:outlineLvl w:val="4"/>
    </w:pPr>
  </w:style>
  <w:style w:type="paragraph" w:styleId="berschrift6">
    <w:name w:val="heading 6"/>
    <w:basedOn w:val="Standard"/>
    <w:next w:val="Standard"/>
    <w:link w:val="berschrift6Zchn"/>
    <w:qFormat/>
    <w:rsid w:val="00F57E04"/>
    <w:pPr>
      <w:numPr>
        <w:ilvl w:val="5"/>
        <w:numId w:val="1"/>
      </w:numPr>
      <w:tabs>
        <w:tab w:val="left" w:pos="1418"/>
        <w:tab w:val="left" w:pos="2552"/>
        <w:tab w:val="left" w:pos="3686"/>
        <w:tab w:val="left" w:pos="4820"/>
        <w:tab w:val="left" w:pos="5954"/>
        <w:tab w:val="left" w:pos="7088"/>
        <w:tab w:val="left" w:pos="8222"/>
      </w:tabs>
      <w:overflowPunct w:val="0"/>
      <w:autoSpaceDE w:val="0"/>
      <w:autoSpaceDN w:val="0"/>
      <w:adjustRightInd w:val="0"/>
      <w:spacing w:before="240" w:after="60" w:line="240" w:lineRule="atLeast"/>
      <w:textAlignment w:val="baseline"/>
      <w:outlineLvl w:val="5"/>
    </w:pPr>
    <w:rPr>
      <w:rFonts w:ascii="Arial" w:hAnsi="Arial" w:cs="Times New Roman"/>
      <w:bCs w:val="0"/>
      <w:i/>
      <w:sz w:val="22"/>
      <w:szCs w:val="20"/>
      <w:lang w:val="en-US"/>
    </w:rPr>
  </w:style>
  <w:style w:type="paragraph" w:styleId="berschrift7">
    <w:name w:val="heading 7"/>
    <w:basedOn w:val="Standard"/>
    <w:next w:val="Standard"/>
    <w:link w:val="berschrift7Zchn"/>
    <w:qFormat/>
    <w:rsid w:val="00F57E04"/>
    <w:pPr>
      <w:numPr>
        <w:ilvl w:val="6"/>
        <w:numId w:val="1"/>
      </w:numPr>
      <w:tabs>
        <w:tab w:val="left" w:pos="1418"/>
        <w:tab w:val="left" w:pos="2552"/>
        <w:tab w:val="left" w:pos="3686"/>
        <w:tab w:val="left" w:pos="4820"/>
        <w:tab w:val="left" w:pos="5954"/>
        <w:tab w:val="left" w:pos="7088"/>
        <w:tab w:val="left" w:pos="8222"/>
      </w:tabs>
      <w:overflowPunct w:val="0"/>
      <w:autoSpaceDE w:val="0"/>
      <w:autoSpaceDN w:val="0"/>
      <w:adjustRightInd w:val="0"/>
      <w:spacing w:before="240" w:after="60" w:line="240" w:lineRule="atLeast"/>
      <w:textAlignment w:val="baseline"/>
      <w:outlineLvl w:val="6"/>
    </w:pPr>
    <w:rPr>
      <w:rFonts w:ascii="Arial" w:hAnsi="Arial" w:cs="Times New Roman"/>
      <w:bCs w:val="0"/>
      <w:sz w:val="20"/>
      <w:szCs w:val="20"/>
      <w:lang w:val="en-US"/>
    </w:rPr>
  </w:style>
  <w:style w:type="paragraph" w:styleId="berschrift8">
    <w:name w:val="heading 8"/>
    <w:basedOn w:val="Standard"/>
    <w:next w:val="Standard"/>
    <w:link w:val="berschrift8Zchn"/>
    <w:qFormat/>
    <w:rsid w:val="00F57E04"/>
    <w:pPr>
      <w:numPr>
        <w:ilvl w:val="7"/>
        <w:numId w:val="1"/>
      </w:numPr>
      <w:tabs>
        <w:tab w:val="left" w:pos="1418"/>
        <w:tab w:val="left" w:pos="2552"/>
        <w:tab w:val="left" w:pos="3686"/>
        <w:tab w:val="left" w:pos="4820"/>
        <w:tab w:val="left" w:pos="5954"/>
        <w:tab w:val="left" w:pos="7088"/>
        <w:tab w:val="left" w:pos="8222"/>
      </w:tabs>
      <w:overflowPunct w:val="0"/>
      <w:autoSpaceDE w:val="0"/>
      <w:autoSpaceDN w:val="0"/>
      <w:adjustRightInd w:val="0"/>
      <w:spacing w:before="240" w:after="60" w:line="240" w:lineRule="atLeast"/>
      <w:textAlignment w:val="baseline"/>
      <w:outlineLvl w:val="7"/>
    </w:pPr>
    <w:rPr>
      <w:rFonts w:ascii="Arial" w:hAnsi="Arial" w:cs="Times New Roman"/>
      <w:bCs w:val="0"/>
      <w:i/>
      <w:sz w:val="20"/>
      <w:szCs w:val="20"/>
      <w:lang w:val="en-US"/>
    </w:rPr>
  </w:style>
  <w:style w:type="paragraph" w:styleId="berschrift9">
    <w:name w:val="heading 9"/>
    <w:basedOn w:val="Standard"/>
    <w:next w:val="Standard"/>
    <w:link w:val="berschrift9Zchn"/>
    <w:qFormat/>
    <w:rsid w:val="00F57E04"/>
    <w:pPr>
      <w:numPr>
        <w:ilvl w:val="8"/>
        <w:numId w:val="1"/>
      </w:numPr>
      <w:tabs>
        <w:tab w:val="left" w:pos="1418"/>
        <w:tab w:val="left" w:pos="2552"/>
        <w:tab w:val="left" w:pos="3686"/>
        <w:tab w:val="left" w:pos="4820"/>
        <w:tab w:val="left" w:pos="5954"/>
        <w:tab w:val="left" w:pos="7088"/>
        <w:tab w:val="left" w:pos="8222"/>
      </w:tabs>
      <w:overflowPunct w:val="0"/>
      <w:autoSpaceDE w:val="0"/>
      <w:autoSpaceDN w:val="0"/>
      <w:adjustRightInd w:val="0"/>
      <w:spacing w:before="240" w:after="60" w:line="240" w:lineRule="atLeast"/>
      <w:textAlignment w:val="baseline"/>
      <w:outlineLvl w:val="8"/>
    </w:pPr>
    <w:rPr>
      <w:rFonts w:ascii="Arial" w:hAnsi="Arial" w:cs="Times New Roman"/>
      <w:bCs w:val="0"/>
      <w:i/>
      <w:sz w:val="18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57E04"/>
    <w:rPr>
      <w:rFonts w:ascii="Arial" w:eastAsia="Times New Roman" w:hAnsi="Arial" w:cs="Times New Roman"/>
      <w:b/>
      <w:szCs w:val="20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rsid w:val="00F57E04"/>
    <w:rPr>
      <w:rFonts w:ascii="Arial" w:eastAsia="Times New Roman" w:hAnsi="Arial" w:cs="Times New Roman"/>
      <w:b/>
      <w:szCs w:val="20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rsid w:val="00F57E04"/>
    <w:rPr>
      <w:rFonts w:ascii="Arial" w:eastAsia="Times New Roman" w:hAnsi="Arial" w:cs="Times New Roman"/>
      <w:b/>
      <w:szCs w:val="20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rsid w:val="00F57E04"/>
    <w:rPr>
      <w:rFonts w:ascii="Arial" w:eastAsia="Times New Roman" w:hAnsi="Arial" w:cs="Times New Roman"/>
      <w:b/>
      <w:szCs w:val="20"/>
      <w:lang w:val="en-US" w:eastAsia="en-US"/>
    </w:rPr>
  </w:style>
  <w:style w:type="character" w:customStyle="1" w:styleId="berschrift5Zchn">
    <w:name w:val="Überschrift 5 Zchn"/>
    <w:basedOn w:val="Absatz-Standardschriftart"/>
    <w:link w:val="berschrift5"/>
    <w:rsid w:val="00F57E04"/>
    <w:rPr>
      <w:rFonts w:ascii="Arial" w:eastAsia="Times New Roman" w:hAnsi="Arial" w:cs="Times New Roman"/>
      <w:b/>
      <w:szCs w:val="20"/>
      <w:lang w:val="en-US" w:eastAsia="en-US"/>
    </w:rPr>
  </w:style>
  <w:style w:type="character" w:customStyle="1" w:styleId="berschrift6Zchn">
    <w:name w:val="Überschrift 6 Zchn"/>
    <w:basedOn w:val="Absatz-Standardschriftart"/>
    <w:link w:val="berschrift6"/>
    <w:rsid w:val="00F57E04"/>
    <w:rPr>
      <w:rFonts w:ascii="Arial" w:eastAsia="Times New Roman" w:hAnsi="Arial" w:cs="Times New Roman"/>
      <w:i/>
      <w:szCs w:val="20"/>
      <w:lang w:val="en-US" w:eastAsia="en-US"/>
    </w:rPr>
  </w:style>
  <w:style w:type="character" w:customStyle="1" w:styleId="berschrift7Zchn">
    <w:name w:val="Überschrift 7 Zchn"/>
    <w:basedOn w:val="Absatz-Standardschriftart"/>
    <w:link w:val="berschrift7"/>
    <w:rsid w:val="00F57E04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berschrift8Zchn">
    <w:name w:val="Überschrift 8 Zchn"/>
    <w:basedOn w:val="Absatz-Standardschriftart"/>
    <w:link w:val="berschrift8"/>
    <w:rsid w:val="00F57E04"/>
    <w:rPr>
      <w:rFonts w:ascii="Arial" w:eastAsia="Times New Roman" w:hAnsi="Arial" w:cs="Times New Roman"/>
      <w:i/>
      <w:sz w:val="20"/>
      <w:szCs w:val="20"/>
      <w:lang w:val="en-US" w:eastAsia="en-US"/>
    </w:rPr>
  </w:style>
  <w:style w:type="character" w:customStyle="1" w:styleId="berschrift9Zchn">
    <w:name w:val="Überschrift 9 Zchn"/>
    <w:basedOn w:val="Absatz-Standardschriftart"/>
    <w:link w:val="berschrift9"/>
    <w:rsid w:val="00F57E04"/>
    <w:rPr>
      <w:rFonts w:ascii="Arial" w:eastAsia="Times New Roman" w:hAnsi="Arial" w:cs="Times New Roman"/>
      <w:i/>
      <w:sz w:val="18"/>
      <w:szCs w:val="20"/>
      <w:lang w:val="en-US" w:eastAsia="en-US"/>
    </w:rPr>
  </w:style>
  <w:style w:type="paragraph" w:styleId="Kopfzeile">
    <w:name w:val="header"/>
    <w:basedOn w:val="Standard"/>
    <w:link w:val="KopfzeileZchn"/>
    <w:rsid w:val="00F57E04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rsid w:val="00F57E04"/>
    <w:rPr>
      <w:rFonts w:ascii="Tahoma" w:eastAsia="Times New Roman" w:hAnsi="Tahoma" w:cs="Tahoma"/>
      <w:bCs/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rsid w:val="00F57E04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7E04"/>
    <w:rPr>
      <w:rFonts w:ascii="Tahoma" w:eastAsia="Times New Roman" w:hAnsi="Tahoma" w:cs="Tahoma"/>
      <w:bCs/>
      <w:sz w:val="24"/>
      <w:szCs w:val="24"/>
      <w:lang w:eastAsia="en-US"/>
    </w:rPr>
  </w:style>
  <w:style w:type="paragraph" w:styleId="Textkrper">
    <w:name w:val="Body Text"/>
    <w:basedOn w:val="Standard"/>
    <w:link w:val="TextkrperZchn"/>
    <w:rsid w:val="00F57E04"/>
    <w:pPr>
      <w:tabs>
        <w:tab w:val="left" w:pos="1418"/>
        <w:tab w:val="left" w:pos="2552"/>
        <w:tab w:val="left" w:pos="3686"/>
        <w:tab w:val="left" w:pos="4820"/>
        <w:tab w:val="left" w:pos="5954"/>
        <w:tab w:val="left" w:pos="7088"/>
        <w:tab w:val="left" w:pos="8222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Arial" w:hAnsi="Arial" w:cs="Times New Roman"/>
      <w:bCs w:val="0"/>
      <w:sz w:val="22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rsid w:val="00F57E04"/>
    <w:rPr>
      <w:rFonts w:ascii="Arial" w:eastAsia="Times New Roman" w:hAnsi="Arial" w:cs="Times New Roman"/>
      <w:szCs w:val="20"/>
      <w:lang w:val="en-GB" w:eastAsia="en-US"/>
    </w:rPr>
  </w:style>
  <w:style w:type="paragraph" w:styleId="Listenabsatz">
    <w:name w:val="List Paragraph"/>
    <w:basedOn w:val="Standard"/>
    <w:uiPriority w:val="34"/>
    <w:qFormat/>
    <w:rsid w:val="00F57E04"/>
    <w:pPr>
      <w:ind w:left="720"/>
    </w:pPr>
  </w:style>
  <w:style w:type="table" w:styleId="Tabellenraster">
    <w:name w:val="Table Grid"/>
    <w:basedOn w:val="NormaleTabelle"/>
    <w:rsid w:val="00F57E04"/>
    <w:pPr>
      <w:spacing w:after="130" w:line="280" w:lineRule="atLeast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reGavList">
    <w:name w:val="KreGavList"/>
    <w:uiPriority w:val="99"/>
    <w:rsid w:val="00F57E04"/>
    <w:pPr>
      <w:numPr>
        <w:numId w:val="2"/>
      </w:numPr>
    </w:pPr>
  </w:style>
  <w:style w:type="paragraph" w:styleId="Standardeinzug">
    <w:name w:val="Normal Indent"/>
    <w:basedOn w:val="Standard"/>
    <w:link w:val="StandardeinzugZchn"/>
    <w:unhideWhenUsed/>
    <w:rsid w:val="00F57E04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7E04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7E04"/>
    <w:rPr>
      <w:rFonts w:ascii="Tahoma" w:eastAsia="Times New Roman" w:hAnsi="Tahoma" w:cs="Tahoma"/>
      <w:bCs/>
      <w:sz w:val="16"/>
      <w:szCs w:val="16"/>
      <w:lang w:eastAsia="en-US"/>
    </w:rPr>
  </w:style>
  <w:style w:type="character" w:styleId="Hyperlink">
    <w:name w:val="Hyperlink"/>
    <w:uiPriority w:val="99"/>
    <w:rsid w:val="008C6FB7"/>
    <w:rPr>
      <w:color w:val="00759A"/>
      <w:u w:val="none"/>
    </w:rPr>
  </w:style>
  <w:style w:type="paragraph" w:styleId="Verzeichnis1">
    <w:name w:val="toc 1"/>
    <w:next w:val="Verzeichnis2"/>
    <w:autoRedefine/>
    <w:uiPriority w:val="39"/>
    <w:rsid w:val="008C6FB7"/>
    <w:pPr>
      <w:tabs>
        <w:tab w:val="left" w:pos="454"/>
        <w:tab w:val="right" w:leader="dot" w:pos="9072"/>
      </w:tabs>
      <w:spacing w:before="240" w:after="120" w:line="240" w:lineRule="auto"/>
    </w:pPr>
    <w:rPr>
      <w:rFonts w:ascii="Arial" w:eastAsia="Times New Roman" w:hAnsi="Arial" w:cs="Times New Roman"/>
      <w:b/>
      <w:color w:val="00759A"/>
      <w:szCs w:val="24"/>
      <w:lang w:eastAsia="en-AU"/>
    </w:rPr>
  </w:style>
  <w:style w:type="paragraph" w:styleId="Verzeichnis2">
    <w:name w:val="toc 2"/>
    <w:next w:val="Verzeichnis3"/>
    <w:autoRedefine/>
    <w:uiPriority w:val="39"/>
    <w:rsid w:val="008C6FB7"/>
    <w:pPr>
      <w:tabs>
        <w:tab w:val="left" w:pos="1100"/>
        <w:tab w:val="right" w:leader="dot" w:pos="9072"/>
      </w:tabs>
      <w:spacing w:after="120" w:line="240" w:lineRule="auto"/>
      <w:ind w:left="454"/>
    </w:pPr>
    <w:rPr>
      <w:rFonts w:ascii="Arial" w:eastAsia="Times New Roman" w:hAnsi="Arial" w:cs="Times New Roman"/>
      <w:szCs w:val="24"/>
      <w:lang w:eastAsia="en-AU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C6FB7"/>
    <w:pPr>
      <w:spacing w:after="100"/>
      <w:ind w:left="480"/>
    </w:pPr>
  </w:style>
  <w:style w:type="character" w:styleId="Seitenzahl">
    <w:name w:val="page number"/>
    <w:rsid w:val="00031A8F"/>
    <w:rPr>
      <w:rFonts w:ascii="Arial" w:hAnsi="Arial"/>
      <w:b/>
      <w:sz w:val="14"/>
    </w:rPr>
  </w:style>
  <w:style w:type="paragraph" w:styleId="Aufzhlungszeichen">
    <w:name w:val="List Bullet"/>
    <w:basedOn w:val="Textkrper"/>
    <w:rsid w:val="00031A8F"/>
    <w:pPr>
      <w:numPr>
        <w:numId w:val="3"/>
      </w:numPr>
      <w:tabs>
        <w:tab w:val="clear" w:pos="1418"/>
        <w:tab w:val="clear" w:pos="2552"/>
        <w:tab w:val="clear" w:pos="3686"/>
        <w:tab w:val="clear" w:pos="4820"/>
        <w:tab w:val="clear" w:pos="5954"/>
        <w:tab w:val="clear" w:pos="7088"/>
        <w:tab w:val="clear" w:pos="8222"/>
      </w:tabs>
      <w:overflowPunct/>
      <w:autoSpaceDE/>
      <w:autoSpaceDN/>
      <w:adjustRightInd/>
      <w:spacing w:after="120" w:line="264" w:lineRule="auto"/>
      <w:textAlignment w:val="auto"/>
    </w:pPr>
    <w:rPr>
      <w:rFonts w:cs="Arial"/>
      <w:szCs w:val="24"/>
      <w:lang w:val="en-AU" w:eastAsia="en-AU"/>
    </w:rPr>
  </w:style>
  <w:style w:type="paragraph" w:styleId="NurText">
    <w:name w:val="Plain Text"/>
    <w:basedOn w:val="Standard"/>
    <w:link w:val="NurTextZchn"/>
    <w:semiHidden/>
    <w:unhideWhenUsed/>
    <w:rsid w:val="00F12496"/>
    <w:rPr>
      <w:rFonts w:ascii="Courier New" w:hAnsi="Courier New" w:cs="Courier New"/>
      <w:bCs w:val="0"/>
      <w:sz w:val="20"/>
      <w:szCs w:val="20"/>
      <w:lang w:val="en-US"/>
    </w:rPr>
  </w:style>
  <w:style w:type="character" w:customStyle="1" w:styleId="NurTextZchn">
    <w:name w:val="Nur Text Zchn"/>
    <w:basedOn w:val="Absatz-Standardschriftart"/>
    <w:link w:val="NurText"/>
    <w:semiHidden/>
    <w:rsid w:val="00F12496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StandardeinzugZchn">
    <w:name w:val="Standardeinzug Zchn"/>
    <w:link w:val="Standardeinzug"/>
    <w:locked/>
    <w:rsid w:val="006066C5"/>
    <w:rPr>
      <w:rFonts w:ascii="Tahoma" w:eastAsia="Times New Roman" w:hAnsi="Tahoma" w:cs="Tahoma"/>
      <w:bCs/>
      <w:sz w:val="24"/>
      <w:szCs w:val="24"/>
      <w:lang w:eastAsia="en-US"/>
    </w:rPr>
  </w:style>
  <w:style w:type="character" w:customStyle="1" w:styleId="fontstyle01">
    <w:name w:val="fontstyle01"/>
    <w:basedOn w:val="Absatz-Standardschriftart"/>
    <w:rsid w:val="00413E54"/>
    <w:rPr>
      <w:rFonts w:ascii="Helvetica-Bold" w:hAnsi="Helvetica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bsatz-Standardschriftart"/>
    <w:rsid w:val="00413E54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bsatz-Standardschriftart"/>
    <w:rsid w:val="00413E54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bsatz-Standardschriftart"/>
    <w:rsid w:val="00413E54"/>
    <w:rPr>
      <w:rFonts w:ascii="Helvetica-Bold" w:hAnsi="Helvetica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bsatz-Standardschriftart"/>
    <w:rsid w:val="005651E8"/>
    <w:rPr>
      <w:rFonts w:ascii="Arial" w:hAnsi="Arial" w:cs="Arial" w:hint="default"/>
      <w:b w:val="0"/>
      <w:bCs w:val="0"/>
      <w:i/>
      <w:iCs/>
      <w:color w:val="000000"/>
      <w:sz w:val="22"/>
      <w:szCs w:val="22"/>
    </w:rPr>
  </w:style>
  <w:style w:type="character" w:customStyle="1" w:styleId="fontstyle51">
    <w:name w:val="fontstyle51"/>
    <w:basedOn w:val="Absatz-Standardschriftart"/>
    <w:rsid w:val="00BB4009"/>
    <w:rPr>
      <w:rFonts w:ascii="Arial" w:hAnsi="Arial" w:cs="Arial" w:hint="default"/>
      <w:b/>
      <w:bCs/>
      <w:i/>
      <w:iCs/>
      <w:color w:val="000000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5F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5F5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5F5D"/>
    <w:rPr>
      <w:rFonts w:ascii="Tahoma" w:eastAsia="Times New Roman" w:hAnsi="Tahoma" w:cs="Tahoma"/>
      <w:bCs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5F5D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5F5D"/>
    <w:rPr>
      <w:rFonts w:ascii="Tahoma" w:eastAsia="Times New Roman" w:hAnsi="Tahoma" w:cs="Tahoma"/>
      <w:b/>
      <w:bCs/>
      <w:sz w:val="20"/>
      <w:szCs w:val="20"/>
      <w:lang w:eastAsia="en-US"/>
    </w:rPr>
  </w:style>
  <w:style w:type="paragraph" w:styleId="berarbeitung">
    <w:name w:val="Revision"/>
    <w:hidden/>
    <w:uiPriority w:val="99"/>
    <w:semiHidden/>
    <w:rsid w:val="00005A22"/>
    <w:pPr>
      <w:spacing w:after="0" w:line="240" w:lineRule="auto"/>
    </w:pPr>
    <w:rPr>
      <w:rFonts w:ascii="Tahoma" w:eastAsia="Times New Roman" w:hAnsi="Tahoma" w:cs="Tahoma"/>
      <w:bCs/>
      <w:sz w:val="24"/>
      <w:szCs w:val="24"/>
      <w:lang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55EDD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55EDD"/>
    <w:rPr>
      <w:rFonts w:ascii="Tahoma" w:eastAsia="Times New Roman" w:hAnsi="Tahoma" w:cs="Tahoma"/>
      <w:bCs/>
      <w:sz w:val="24"/>
      <w:szCs w:val="24"/>
      <w:lang w:eastAsia="en-US"/>
    </w:rPr>
  </w:style>
  <w:style w:type="paragraph" w:customStyle="1" w:styleId="level1">
    <w:name w:val="level 1"/>
    <w:basedOn w:val="berschrift1"/>
    <w:rsid w:val="002007AE"/>
    <w:pPr>
      <w:keepNext/>
      <w:keepLines/>
      <w:numPr>
        <w:numId w:val="4"/>
      </w:numPr>
      <w:pBdr>
        <w:bottom w:val="single" w:sz="4" w:space="1" w:color="auto"/>
      </w:pBdr>
      <w:tabs>
        <w:tab w:val="clear" w:pos="1418"/>
        <w:tab w:val="clear" w:pos="2552"/>
        <w:tab w:val="clear" w:pos="3686"/>
        <w:tab w:val="clear" w:pos="4820"/>
        <w:tab w:val="clear" w:pos="5954"/>
        <w:tab w:val="clear" w:pos="7088"/>
        <w:tab w:val="clear" w:pos="8222"/>
        <w:tab w:val="right" w:pos="9360"/>
      </w:tabs>
      <w:overflowPunct/>
      <w:autoSpaceDE/>
      <w:autoSpaceDN/>
      <w:adjustRightInd/>
      <w:spacing w:before="360" w:after="120" w:line="276" w:lineRule="auto"/>
      <w:textAlignment w:val="auto"/>
    </w:pPr>
    <w:rPr>
      <w:rFonts w:ascii="Times New Roman" w:hAnsi="Times New Roman"/>
      <w:bCs/>
      <w:caps/>
      <w:color w:val="365F91"/>
      <w:kern w:val="28"/>
      <w:sz w:val="24"/>
      <w:szCs w:val="24"/>
      <w:lang w:val="de-DE"/>
    </w:rPr>
  </w:style>
  <w:style w:type="paragraph" w:customStyle="1" w:styleId="Level2">
    <w:name w:val="Level 2"/>
    <w:basedOn w:val="Standard"/>
    <w:rsid w:val="002007AE"/>
    <w:pPr>
      <w:numPr>
        <w:ilvl w:val="1"/>
        <w:numId w:val="4"/>
      </w:numPr>
      <w:tabs>
        <w:tab w:val="clear" w:pos="666"/>
        <w:tab w:val="left" w:pos="576"/>
      </w:tabs>
      <w:spacing w:before="240" w:after="120" w:line="276" w:lineRule="auto"/>
      <w:ind w:left="1440" w:hanging="360"/>
      <w:outlineLvl w:val="1"/>
    </w:pPr>
    <w:rPr>
      <w:rFonts w:ascii="Calibri" w:hAnsi="Calibri" w:cs="Times New Roman"/>
      <w:bCs w:val="0"/>
      <w:sz w:val="22"/>
      <w:szCs w:val="22"/>
      <w:u w:val="single"/>
      <w:lang w:val="de-DE"/>
    </w:rPr>
  </w:style>
  <w:style w:type="paragraph" w:customStyle="1" w:styleId="Level3">
    <w:name w:val="Level 3"/>
    <w:basedOn w:val="berschrift3"/>
    <w:rsid w:val="002007AE"/>
    <w:pPr>
      <w:keepLines/>
      <w:numPr>
        <w:numId w:val="4"/>
      </w:numPr>
      <w:tabs>
        <w:tab w:val="clear" w:pos="1296"/>
        <w:tab w:val="clear" w:pos="1418"/>
        <w:tab w:val="clear" w:pos="2552"/>
        <w:tab w:val="clear" w:pos="3686"/>
        <w:tab w:val="clear" w:pos="4820"/>
        <w:tab w:val="clear" w:pos="5954"/>
        <w:tab w:val="clear" w:pos="7088"/>
        <w:tab w:val="clear" w:pos="8222"/>
        <w:tab w:val="num" w:pos="360"/>
      </w:tabs>
      <w:overflowPunct/>
      <w:autoSpaceDE/>
      <w:autoSpaceDN/>
      <w:adjustRightInd/>
      <w:spacing w:before="120" w:after="120" w:line="276" w:lineRule="auto"/>
      <w:ind w:left="0" w:firstLine="0"/>
      <w:textAlignment w:val="auto"/>
    </w:pPr>
    <w:rPr>
      <w:rFonts w:ascii="Times New Roman" w:hAnsi="Times New Roman"/>
      <w:b w:val="0"/>
      <w:color w:val="000000"/>
      <w:sz w:val="16"/>
      <w:szCs w:val="16"/>
      <w:lang w:val="de-DE"/>
    </w:rPr>
  </w:style>
  <w:style w:type="paragraph" w:customStyle="1" w:styleId="Level4">
    <w:name w:val="Level 4"/>
    <w:basedOn w:val="berschrift4"/>
    <w:rsid w:val="002007AE"/>
    <w:pPr>
      <w:keepLines/>
      <w:numPr>
        <w:numId w:val="4"/>
      </w:numPr>
      <w:tabs>
        <w:tab w:val="clear" w:pos="1418"/>
        <w:tab w:val="clear" w:pos="2160"/>
        <w:tab w:val="clear" w:pos="2552"/>
        <w:tab w:val="clear" w:pos="3686"/>
        <w:tab w:val="clear" w:pos="4820"/>
        <w:tab w:val="clear" w:pos="5954"/>
        <w:tab w:val="clear" w:pos="7088"/>
        <w:tab w:val="clear" w:pos="8222"/>
        <w:tab w:val="num" w:pos="360"/>
      </w:tabs>
      <w:overflowPunct/>
      <w:autoSpaceDE/>
      <w:autoSpaceDN/>
      <w:adjustRightInd/>
      <w:spacing w:before="120" w:after="120" w:line="276" w:lineRule="auto"/>
      <w:ind w:left="0" w:firstLine="0"/>
      <w:textAlignment w:val="auto"/>
    </w:pPr>
    <w:rPr>
      <w:rFonts w:ascii="Calibri" w:hAnsi="Calibri"/>
      <w:b w:val="0"/>
      <w:i/>
      <w:iCs/>
      <w:color w:val="4F81BD"/>
      <w:sz w:val="16"/>
      <w:szCs w:val="16"/>
      <w:lang w:val="de-DE"/>
    </w:rPr>
  </w:style>
  <w:style w:type="paragraph" w:customStyle="1" w:styleId="Level5">
    <w:name w:val="Level 5"/>
    <w:basedOn w:val="Level4"/>
    <w:rsid w:val="002007AE"/>
    <w:pPr>
      <w:numPr>
        <w:ilvl w:val="4"/>
      </w:numPr>
      <w:tabs>
        <w:tab w:val="clear" w:pos="2520"/>
        <w:tab w:val="num" w:pos="360"/>
      </w:tabs>
      <w:spacing w:before="60" w:after="60"/>
      <w:ind w:left="3600" w:hanging="360"/>
    </w:pPr>
  </w:style>
  <w:style w:type="paragraph" w:customStyle="1" w:styleId="Level2CharChar1CharCharChar">
    <w:name w:val="Level 2 Char Char1 Char Char Char"/>
    <w:basedOn w:val="Standard"/>
    <w:autoRedefine/>
    <w:rsid w:val="002007AE"/>
    <w:pPr>
      <w:numPr>
        <w:ilvl w:val="1"/>
        <w:numId w:val="5"/>
      </w:numPr>
      <w:spacing w:after="120"/>
      <w:jc w:val="both"/>
      <w:outlineLvl w:val="2"/>
    </w:pPr>
    <w:rPr>
      <w:rFonts w:ascii="Calibri" w:hAnsi="Calibri" w:cs="Calibri"/>
      <w:color w:val="244061"/>
      <w:sz w:val="22"/>
      <w:szCs w:val="22"/>
      <w:lang w:val="en-US" w:eastAsia="zh-CN"/>
    </w:rPr>
  </w:style>
  <w:style w:type="paragraph" w:customStyle="1" w:styleId="TableParagraph">
    <w:name w:val="Table Paragraph"/>
    <w:basedOn w:val="Standard"/>
    <w:uiPriority w:val="1"/>
    <w:qFormat/>
    <w:rsid w:val="00DF7C9F"/>
    <w:pPr>
      <w:widowControl w:val="0"/>
      <w:autoSpaceDE w:val="0"/>
      <w:autoSpaceDN w:val="0"/>
    </w:pPr>
    <w:rPr>
      <w:rFonts w:ascii="Calibri" w:eastAsia="Calibri" w:hAnsi="Calibri" w:cs="Calibri"/>
      <w:bCs w:val="0"/>
      <w:sz w:val="22"/>
      <w:szCs w:val="22"/>
      <w:lang w:val="en-US" w:bidi="en-US"/>
    </w:rPr>
  </w:style>
  <w:style w:type="paragraph" w:customStyle="1" w:styleId="Default">
    <w:name w:val="Default"/>
    <w:rsid w:val="00EA57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171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69413e9b-8b44-4c65-8e3c-fd815c2d5864" ContentTypeId="0x01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E5CF6D01D8FBC84CAD4CF73F4AD5B628010040216CB57DD45546BC56825960729D64" ma:contentTypeVersion="1028" ma:contentTypeDescription="" ma:contentTypeScope="" ma:versionID="34408de715c62d02c7f9048402e49073">
  <xsd:schema xmlns:xsd="http://www.w3.org/2001/XMLSchema" xmlns:xs="http://www.w3.org/2001/XMLSchema" xmlns:p="http://schemas.microsoft.com/office/2006/metadata/properties" xmlns:ns2="bdd5062b-ed78-4d8d-a262-aba3266b2a66" xmlns:ns3="38912669-1d17-45c4-951d-56146b673393" targetNamespace="http://schemas.microsoft.com/office/2006/metadata/properties" ma:root="true" ma:fieldsID="b46a53d54f59cce50eb7729daa454e48" ns2:_="" ns3:_="">
    <xsd:import namespace="bdd5062b-ed78-4d8d-a262-aba3266b2a66"/>
    <xsd:import namespace="38912669-1d17-45c4-951d-56146b67339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anResilient" minOccurs="0"/>
                <xsd:element ref="ns2:l2af3aa2ee0e4f38b988f1c804ec00dd" minOccurs="0"/>
                <xsd:element ref="ns2:nabd51adee274905a2298f857710e2b7" minOccurs="0"/>
                <xsd:element ref="ns2:anWorkstream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062b-ed78-4d8d-a262-aba3266b2a6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620d50e1-3ef5-46dd-a802-4fcaa44404fa}" ma:internalName="TaxCatchAll" ma:readOnly="false" ma:showField="CatchAllData" ma:web="bdd5062b-ed78-4d8d-a262-aba3266b2a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620d50e1-3ef5-46dd-a802-4fcaa44404fa}" ma:internalName="TaxCatchAllLabel" ma:readOnly="true" ma:showField="CatchAllDataLabel" ma:web="bdd5062b-ed78-4d8d-a262-aba3266b2a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nResilient" ma:index="10" nillable="true" ma:displayName="Resilient" ma:format="Dropdown" ma:internalName="anResilient" ma:readOnly="false">
      <xsd:simpleType>
        <xsd:restriction base="dms:Choice">
          <xsd:enumeration value="No"/>
          <xsd:enumeration value="Yes"/>
        </xsd:restriction>
      </xsd:simpleType>
    </xsd:element>
    <xsd:element name="l2af3aa2ee0e4f38b988f1c804ec00dd" ma:index="11" nillable="true" ma:taxonomy="true" ma:internalName="l2af3aa2ee0e4f38b988f1c804ec00dd" ma:taxonomyFieldName="anDocumentType" ma:displayName="DocumentType" ma:readOnly="false" ma:fieldId="{52af3aa2-ee0e-4f38-b988-f1c804ec00dd}" ma:sspId="69413e9b-8b44-4c65-8e3c-fd815c2d5864" ma:termSetId="d47234e3-d624-4433-82f8-6fd8729c03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bd51adee274905a2298f857710e2b7" ma:index="13" nillable="true" ma:displayName="anWorkstream_0" ma:hidden="true" ma:internalName="nabd51adee274905a2298f857710e2b7" ma:readOnly="false">
      <xsd:simpleType>
        <xsd:restriction base="dms:Note"/>
      </xsd:simpleType>
    </xsd:element>
    <xsd:element name="anWorkstream" ma:index="14" nillable="true" ma:displayName="Workstream" ma:default="X-Functional" ma:description="Workstreams defined at company level" ma:format="Dropdown" ma:internalName="anWorkstream" ma:readOnly="false">
      <xsd:simpleType>
        <xsd:restriction base="dms:Choice">
          <xsd:enumeration value="Commercial"/>
          <xsd:enumeration value="R&amp;D"/>
          <xsd:enumeration value="PSRA"/>
          <xsd:enumeration value="Procurement"/>
          <xsd:enumeration value="Supply Chain"/>
          <xsd:enumeration value="Mfg"/>
          <xsd:enumeration value="Finance"/>
          <xsd:enumeration value="HR"/>
          <xsd:enumeration value="Legal"/>
          <xsd:enumeration value="IT"/>
          <xsd:enumeration value="Communications"/>
          <xsd:enumeration value="X-Functional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2669-1d17-45c4-951d-56146b673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dd5062b-ed78-4d8d-a262-aba3266b2a66">D434AHAW3XJR-562-40</_dlc_DocId>
    <TaxCatchAll xmlns="bdd5062b-ed78-4d8d-a262-aba3266b2a66"/>
    <nabd51adee274905a2298f857710e2b7 xmlns="bdd5062b-ed78-4d8d-a262-aba3266b2a66" xsi:nil="true"/>
    <l2af3aa2ee0e4f38b988f1c804ec00dd xmlns="bdd5062b-ed78-4d8d-a262-aba3266b2a66">
      <Terms xmlns="http://schemas.microsoft.com/office/infopath/2007/PartnerControls"/>
    </l2af3aa2ee0e4f38b988f1c804ec00dd>
    <anResilient xmlns="bdd5062b-ed78-4d8d-a262-aba3266b2a66" xsi:nil="true"/>
    <_dlc_DocIdPersistId xmlns="bdd5062b-ed78-4d8d-a262-aba3266b2a66" xsi:nil="true"/>
    <_dlc_DocIdUrl xmlns="bdd5062b-ed78-4d8d-a262-aba3266b2a66">
      <Url>http://teams.coatings.com/it/InfoSec/_layouts/DocIdRedir.aspx?ID=D434AHAW3XJR-562-40</Url>
      <Description>D434AHAW3XJR-562-40</Description>
    </_dlc_DocIdUrl>
    <anWorkstream xmlns="bdd5062b-ed78-4d8d-a262-aba3266b2a66">X-Functional</anWorkstream>
    <SharedWithUsers xmlns="bdd5062b-ed78-4d8d-a262-aba3266b2a66">
      <UserInfo>
        <DisplayName>Valerie Couturiaux</DisplayName>
        <AccountId>158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D9BF46-C813-4016-8EAA-36F2DD1C74D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03A1783-B650-40C6-88FF-8258C4266CE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FB65769-0503-40CC-82A8-B36837E41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5062b-ed78-4d8d-a262-aba3266b2a66"/>
    <ds:schemaRef ds:uri="38912669-1d17-45c4-951d-56146b6733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24CE2B-29FE-4153-A7C5-909383AAAA32}">
  <ds:schemaRefs>
    <ds:schemaRef ds:uri="http://schemas.microsoft.com/office/2006/metadata/properties"/>
    <ds:schemaRef ds:uri="http://schemas.microsoft.com/office/infopath/2007/PartnerControls"/>
    <ds:schemaRef ds:uri="bdd5062b-ed78-4d8d-a262-aba3266b2a66"/>
  </ds:schemaRefs>
</ds:datastoreItem>
</file>

<file path=customXml/itemProps5.xml><?xml version="1.0" encoding="utf-8"?>
<ds:datastoreItem xmlns:ds="http://schemas.openxmlformats.org/officeDocument/2006/customXml" ds:itemID="{ACB8FB2D-C5B1-4FBC-9E32-AE8B37C1BAB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C89509A-B8C3-4528-B856-814804CEA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2020-10-28T13:40:00Z</dcterms:created>
  <dcterms:modified xsi:type="dcterms:W3CDTF">2020-10-28T13:40:00Z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FunctionalArea">
    <vt:lpwstr>1;#IT|c2d4f3ed-02e6-48ee-bb20-50b98a53809c</vt:lpwstr>
  </property>
  <property fmtid="{D5CDD505-2E9C-101B-9397-08002B2CF9AE}" pid="4" name="AuthorIds_UIVersion_3072">
    <vt:lpwstr>140</vt:lpwstr>
  </property>
  <property fmtid="{D5CDD505-2E9C-101B-9397-08002B2CF9AE}" pid="5" name="Region">
    <vt:lpwstr>2;#Global|8325f8c3-de4d-4376-9745-dadb0859d198</vt:lpwstr>
  </property>
  <property fmtid="{D5CDD505-2E9C-101B-9397-08002B2CF9AE}" pid="6" name="ContentTypeId">
    <vt:lpwstr>0x010100E5CF6D01D8FBC84CAD4CF73F4AD5B628010040216CB57DD45546BC56825960729D64</vt:lpwstr>
  </property>
  <property fmtid="{D5CDD505-2E9C-101B-9397-08002B2CF9AE}" pid="7" name="anDocumentType">
    <vt:lpwstr/>
  </property>
  <property fmtid="{D5CDD505-2E9C-101B-9397-08002B2CF9AE}" pid="8" name="_dlc_DocIdItemGuid">
    <vt:lpwstr>e84b068d-cc9c-46de-b7c6-15c176696480</vt:lpwstr>
  </property>
  <property fmtid="{D5CDD505-2E9C-101B-9397-08002B2CF9AE}" pid="9" name="DocumentType">
    <vt:lpwstr>8;#Policy|e4ba4310-0ba2-4b00-9537-02229d425f1a</vt:lpwstr>
  </property>
  <property fmtid="{D5CDD505-2E9C-101B-9397-08002B2CF9AE}" pid="10" name="AuthorIds_UIVersion_6656">
    <vt:lpwstr>140</vt:lpwstr>
  </property>
</Properties>
</file>